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25892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Министерство образовании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3091911)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с. Новогладовка</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2023-2024 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258928" w:id="5"/>
    <w:p>
      <w:pPr>
        <w:sectPr>
          <w:pgSz w:w="11906" w:h="16383" w:orient="portrait"/>
        </w:sectPr>
      </w:pPr>
    </w:p>
    <w:bookmarkEnd w:id="5"/>
    <w:bookmarkEnd w:id="0"/>
    <w:bookmarkStart w:name="block-2325892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r>
        <w:rPr>
          <w:rFonts w:ascii="Times New Roman" w:hAnsi="Times New Roman"/>
          <w:b w:val="false"/>
          <w:i w:val="false"/>
          <w:color w:val="000000"/>
          <w:sz w:val="28"/>
        </w:rPr>
        <w:t>‌</w:t>
      </w:r>
      <w:bookmarkStart w:name="10bad217-7d99-408e-b09f-86f4333d94ae" w:id="7"/>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374 часов: в 5 классе – 102 часа (3 часа в неделю), в 6 классе – 68 часа (2 часа в неделю), в 7 классе – 68 часа (2 часа в неделю), в 8 классе – 68 часа (2 часа в неделю), в 9 классе – 68 часа (2 часа в неделю). На модульный блок «Базовая физическая подготовка» отводится 150 часов из общего числа (1 час в неделю в каждом классе).</w:t>
      </w:r>
      <w:bookmarkEnd w:id="7"/>
      <w:r>
        <w:rPr>
          <w:rFonts w:ascii="Times New Roman" w:hAnsi="Times New Roman"/>
          <w:b w:val="false"/>
          <w:i w:val="false"/>
          <w:color w:val="000000"/>
          <w:sz w:val="28"/>
        </w:rPr>
        <w:t>‌</w:t>
      </w:r>
    </w:p>
    <w:p>
      <w:pPr>
        <w:spacing w:before="0" w:after="0"/>
        <w:ind w:left="120"/>
        <w:jc w:val="both"/>
      </w:pPr>
    </w:p>
    <w:p>
      <w:pPr>
        <w:spacing w:before="0" w:after="0"/>
        <w:ind w:left="120"/>
        <w:jc w:val="both"/>
      </w:pPr>
    </w:p>
    <w:p>
      <w:pPr>
        <w:spacing w:before="0" w:after="0" w:line="264"/>
        <w:ind w:left="120"/>
        <w:jc w:val="both"/>
      </w:pPr>
      <w:r>
        <w:rPr>
          <w:rFonts w:ascii="Times New Roman" w:hAnsi="Times New Roman"/>
          <w:b w:val="false"/>
          <w:i w:val="false"/>
          <w:color w:val="000000"/>
          <w:sz w:val="28"/>
        </w:rPr>
        <w:t>​</w:t>
      </w:r>
    </w:p>
    <w:bookmarkStart w:name="block-23258929" w:id="8"/>
    <w:p>
      <w:pPr>
        <w:sectPr>
          <w:pgSz w:w="11906" w:h="16383" w:orient="portrait"/>
        </w:sectPr>
      </w:pPr>
    </w:p>
    <w:bookmarkEnd w:id="8"/>
    <w:bookmarkEnd w:id="6"/>
    <w:bookmarkStart w:name="block-23258924"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w:t>
      </w:r>
      <w:bookmarkStart w:name="_Toc137567697" w:id="10"/>
      <w:bookmarkEnd w:id="10"/>
      <w:r>
        <w:rPr>
          <w:rFonts w:ascii="Times New Roman" w:hAnsi="Times New Roman"/>
          <w:b/>
          <w:i w:val="false"/>
          <w:color w:val="000000"/>
          <w:sz w:val="28"/>
        </w:rPr>
        <w:t>5 КЛАСС</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1"/>
      <w:bookmarkEnd w:id="11"/>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2"/>
      <w:bookmarkEnd w:id="12"/>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3"/>
      <w:bookmarkEnd w:id="13"/>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4"/>
      <w:bookmarkEnd w:id="14"/>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23258924" w:id="15"/>
    <w:p>
      <w:pPr>
        <w:sectPr>
          <w:pgSz w:w="11906" w:h="16383" w:orient="portrait"/>
        </w:sectPr>
      </w:pPr>
    </w:p>
    <w:bookmarkEnd w:id="15"/>
    <w:bookmarkEnd w:id="9"/>
    <w:bookmarkStart w:name="block-23258926" w:id="16"/>
    <w:p>
      <w:pPr>
        <w:spacing w:before="0" w:after="0" w:line="264"/>
        <w:ind w:left="120"/>
        <w:jc w:val="both"/>
      </w:pPr>
      <w:bookmarkStart w:name="_Toc137548640" w:id="17"/>
      <w:bookmarkEnd w:id="17"/>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8"/>
      <w:bookmarkEnd w:id="18"/>
    </w:p>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9"/>
      <w:bookmarkEnd w:id="19"/>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0"/>
      <w:bookmarkEnd w:id="20"/>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1"/>
      <w:bookmarkEnd w:id="21"/>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демонстрировать технику прыжка в длину с разбега способом «согнув ноги»;</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выполнять правила и демонстрировать технические действия в спортивных играх:</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демонстрировать и использовать технические действия спортивных игр:</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демонстрировать и использовать технические действия спортивных игр:</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w:t>
      </w:r>
    </w:p>
    <w:p>
      <w:pPr>
        <w:spacing w:before="0" w:after="0"/>
        <w:ind w:left="120"/>
        <w:jc w:val="left"/>
      </w:pPr>
    </w:p>
    <w:bookmarkStart w:name="block-23258926" w:id="22"/>
    <w:p>
      <w:pPr>
        <w:sectPr>
          <w:pgSz w:w="11906" w:h="16383" w:orient="portrait"/>
        </w:sectPr>
      </w:pPr>
    </w:p>
    <w:bookmarkEnd w:id="22"/>
    <w:bookmarkEnd w:id="16"/>
    <w:bookmarkStart w:name="block-23258925" w:id="2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Настольный теннис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8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Настольный теннис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1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Настольный теннис (модуль "Спортывные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3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Настольный теннис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Настольный теннис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3258925" w:id="24"/>
    <w:p>
      <w:pPr>
        <w:sectPr>
          <w:pgSz w:w="16383" w:h="11906" w:orient="landscape"/>
        </w:sectPr>
      </w:pPr>
    </w:p>
    <w:bookmarkEnd w:id="24"/>
    <w:bookmarkEnd w:id="23"/>
    <w:bookmarkStart w:name="block-23258927" w:id="2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90"/>
        <w:gridCol w:w="2560"/>
        <w:gridCol w:w="1219"/>
        <w:gridCol w:w="2222"/>
        <w:gridCol w:w="2361"/>
        <w:gridCol w:w="1679"/>
        <w:gridCol w:w="2863"/>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физическим развитием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организма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по физической культуре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утренней зарядки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48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гибкости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координации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формирование телосложения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скамейке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30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30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30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60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60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60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Низкий старт. Бег 60 метров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9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Специальная 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Специальная 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Специальная 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 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6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97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Символика и ритуалы Олимпийских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первых Олимпийских игр современности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человека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28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зрения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0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в длину и высоту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5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82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38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в СССР и современной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и процедуры оценивания техники двигательных действий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и лечебная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нарушения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избыточной массы тела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2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учёта индивидуальных особенностей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умственного перенапряжения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6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72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351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и здоровый образ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Туристские походы как форма активного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Банные процедуры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функциональных резервов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физической культурой и режим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снижения избыточной массы тела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техническим приёмам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Интегральная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тактическим действиям и двухсторонняя игра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5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258927" w:id="26"/>
    <w:p>
      <w:pPr>
        <w:sectPr>
          <w:pgSz w:w="16383" w:h="11906" w:orient="landscape"/>
        </w:sectPr>
      </w:pPr>
    </w:p>
    <w:bookmarkEnd w:id="26"/>
    <w:bookmarkEnd w:id="25"/>
    <w:bookmarkStart w:name="block-23258930"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056fd23-2f41-4129-8da1-d467aa21439d" w:id="28"/>
      <w:r>
        <w:rPr>
          <w:rFonts w:ascii="Times New Roman" w:hAnsi="Times New Roman"/>
          <w:b w:val="false"/>
          <w:i w:val="false"/>
          <w:color w:val="000000"/>
          <w:sz w:val="28"/>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bookmarkEnd w:id="28"/>
      <w:r>
        <w:rPr>
          <w:sz w:val="28"/>
        </w:rPr>
        <w:br/>
      </w:r>
      <w:bookmarkStart w:name="f056fd23-2f41-4129-8da1-d467aa21439d" w:id="29"/>
      <w:r>
        <w:rPr>
          <w:rFonts w:ascii="Times New Roman" w:hAnsi="Times New Roman"/>
          <w:b w:val="false"/>
          <w:i w:val="false"/>
          <w:color w:val="000000"/>
          <w:sz w:val="28"/>
        </w:rPr>
        <w:t xml:space="preserve"> • Физическая культура, 8-9 классы/ Гурьев С.В.; под редакцией Виленского М.Я., Общество с ограниченной ответственностью «Русское слово - учебник»</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258930" w:id="30"/>
    <w:p>
      <w:pPr>
        <w:sectPr>
          <w:pgSz w:w="11906" w:h="16383" w:orient="portrait"/>
        </w:sectPr>
      </w:pPr>
    </w:p>
    <w:bookmarkEnd w:id="30"/>
    <w:bookmarkEnd w:id="2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