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EF" w:rsidRPr="005A6555" w:rsidRDefault="005D1C69">
      <w:pPr>
        <w:spacing w:after="0" w:line="408" w:lineRule="auto"/>
        <w:ind w:left="120"/>
        <w:jc w:val="center"/>
        <w:rPr>
          <w:lang w:val="ru-RU"/>
        </w:rPr>
      </w:pPr>
      <w:bookmarkStart w:id="0" w:name="block-14889194"/>
      <w:r w:rsidRPr="005A655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36CEF" w:rsidRPr="005A6555" w:rsidRDefault="005D1C69">
      <w:pPr>
        <w:spacing w:after="0" w:line="408" w:lineRule="auto"/>
        <w:ind w:left="120"/>
        <w:jc w:val="center"/>
        <w:rPr>
          <w:lang w:val="ru-RU"/>
        </w:rPr>
      </w:pPr>
      <w:r w:rsidRPr="005A655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5A655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A655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36CEF" w:rsidRPr="005A6555" w:rsidRDefault="005D1C69">
      <w:pPr>
        <w:spacing w:after="0" w:line="408" w:lineRule="auto"/>
        <w:ind w:left="120"/>
        <w:jc w:val="center"/>
        <w:rPr>
          <w:lang w:val="ru-RU"/>
        </w:rPr>
      </w:pPr>
      <w:r w:rsidRPr="005A655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5A6555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Учреждение </w:t>
      </w:r>
      <w:bookmarkEnd w:id="2"/>
      <w:r w:rsidRPr="005A655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6555">
        <w:rPr>
          <w:rFonts w:ascii="Times New Roman" w:hAnsi="Times New Roman"/>
          <w:color w:val="000000"/>
          <w:sz w:val="28"/>
          <w:lang w:val="ru-RU"/>
        </w:rPr>
        <w:t>​</w:t>
      </w:r>
    </w:p>
    <w:p w:rsidR="00736CEF" w:rsidRDefault="005D1C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"Новогладовская ООШ"</w:t>
      </w:r>
    </w:p>
    <w:p w:rsidR="00736CEF" w:rsidRDefault="00736CEF">
      <w:pPr>
        <w:spacing w:after="0"/>
        <w:ind w:left="120"/>
      </w:pPr>
    </w:p>
    <w:p w:rsidR="00736CEF" w:rsidRDefault="00736CEF">
      <w:pPr>
        <w:spacing w:after="0"/>
        <w:ind w:left="120"/>
      </w:pPr>
    </w:p>
    <w:p w:rsidR="00736CEF" w:rsidRDefault="00736CEF">
      <w:pPr>
        <w:spacing w:after="0"/>
        <w:ind w:left="120"/>
      </w:pPr>
    </w:p>
    <w:p w:rsidR="00736CEF" w:rsidRDefault="00736CE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A6555" w:rsidTr="000D4161">
        <w:tc>
          <w:tcPr>
            <w:tcW w:w="3114" w:type="dxa"/>
          </w:tcPr>
          <w:p w:rsidR="00C53FFE" w:rsidRPr="0040209D" w:rsidRDefault="005D1C6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D1C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</w:t>
            </w:r>
          </w:p>
          <w:p w:rsidR="004E6975" w:rsidRDefault="005D1C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D1C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Абдуллаева А.Г</w:t>
            </w:r>
          </w:p>
          <w:p w:rsidR="004E6975" w:rsidRDefault="005D1C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D1C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D1C6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D1C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5D1C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D1C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</w:t>
            </w:r>
          </w:p>
          <w:p w:rsidR="004E6975" w:rsidRDefault="005D1C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D1C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D1C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D1C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D1C6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D1C6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Магомедов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Б.А</w:t>
            </w:r>
          </w:p>
          <w:p w:rsidR="000E6D86" w:rsidRDefault="005D1C6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D1C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6CEF" w:rsidRPr="005A6555" w:rsidRDefault="00736CEF">
      <w:pPr>
        <w:spacing w:after="0"/>
        <w:ind w:left="120"/>
        <w:rPr>
          <w:lang w:val="ru-RU"/>
        </w:rPr>
      </w:pPr>
    </w:p>
    <w:p w:rsidR="00736CEF" w:rsidRPr="005A6555" w:rsidRDefault="005D1C69">
      <w:pPr>
        <w:spacing w:after="0"/>
        <w:ind w:left="120"/>
        <w:rPr>
          <w:lang w:val="ru-RU"/>
        </w:rPr>
      </w:pPr>
      <w:r w:rsidRPr="005A6555">
        <w:rPr>
          <w:rFonts w:ascii="Times New Roman" w:hAnsi="Times New Roman"/>
          <w:color w:val="000000"/>
          <w:sz w:val="28"/>
          <w:lang w:val="ru-RU"/>
        </w:rPr>
        <w:t>‌</w:t>
      </w:r>
    </w:p>
    <w:p w:rsidR="00736CEF" w:rsidRPr="005A6555" w:rsidRDefault="00736CEF">
      <w:pPr>
        <w:spacing w:after="0"/>
        <w:ind w:left="120"/>
        <w:rPr>
          <w:lang w:val="ru-RU"/>
        </w:rPr>
      </w:pPr>
    </w:p>
    <w:p w:rsidR="00736CEF" w:rsidRPr="005A6555" w:rsidRDefault="00736CEF">
      <w:pPr>
        <w:spacing w:after="0"/>
        <w:ind w:left="120"/>
        <w:rPr>
          <w:lang w:val="ru-RU"/>
        </w:rPr>
      </w:pPr>
    </w:p>
    <w:p w:rsidR="00736CEF" w:rsidRPr="005A6555" w:rsidRDefault="00736CEF">
      <w:pPr>
        <w:spacing w:after="0"/>
        <w:ind w:left="120"/>
        <w:rPr>
          <w:lang w:val="ru-RU"/>
        </w:rPr>
      </w:pPr>
    </w:p>
    <w:p w:rsidR="00736CEF" w:rsidRPr="005A6555" w:rsidRDefault="005D1C69">
      <w:pPr>
        <w:spacing w:after="0" w:line="408" w:lineRule="auto"/>
        <w:ind w:left="120"/>
        <w:jc w:val="center"/>
        <w:rPr>
          <w:lang w:val="ru-RU"/>
        </w:rPr>
      </w:pPr>
      <w:r w:rsidRPr="005A65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36CEF" w:rsidRPr="005A6555" w:rsidRDefault="005D1C69">
      <w:pPr>
        <w:spacing w:after="0" w:line="408" w:lineRule="auto"/>
        <w:ind w:left="120"/>
        <w:jc w:val="center"/>
        <w:rPr>
          <w:lang w:val="ru-RU"/>
        </w:rPr>
      </w:pPr>
      <w:r w:rsidRPr="005A655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6555">
        <w:rPr>
          <w:rFonts w:ascii="Times New Roman" w:hAnsi="Times New Roman"/>
          <w:color w:val="000000"/>
          <w:sz w:val="28"/>
          <w:lang w:val="ru-RU"/>
        </w:rPr>
        <w:t xml:space="preserve"> 2017753)</w:t>
      </w: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5D1C69">
      <w:pPr>
        <w:spacing w:after="0" w:line="408" w:lineRule="auto"/>
        <w:ind w:left="120"/>
        <w:jc w:val="center"/>
        <w:rPr>
          <w:lang w:val="ru-RU"/>
        </w:rPr>
      </w:pPr>
      <w:r w:rsidRPr="005A655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736CEF" w:rsidRPr="005A6555" w:rsidRDefault="005D1C69">
      <w:pPr>
        <w:spacing w:after="0" w:line="408" w:lineRule="auto"/>
        <w:ind w:left="120"/>
        <w:jc w:val="center"/>
        <w:rPr>
          <w:lang w:val="ru-RU"/>
        </w:rPr>
      </w:pPr>
      <w:r w:rsidRPr="005A6555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736CEF">
      <w:pPr>
        <w:spacing w:after="0"/>
        <w:ind w:left="120"/>
        <w:jc w:val="center"/>
        <w:rPr>
          <w:lang w:val="ru-RU"/>
        </w:rPr>
      </w:pPr>
    </w:p>
    <w:p w:rsidR="00736CEF" w:rsidRPr="005A6555" w:rsidRDefault="005D1C69">
      <w:pPr>
        <w:spacing w:after="0"/>
        <w:ind w:left="120"/>
        <w:jc w:val="center"/>
        <w:rPr>
          <w:lang w:val="ru-RU"/>
        </w:rPr>
      </w:pPr>
      <w:r w:rsidRPr="005A655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6129fc25-1484-4cce-a161-840ff826026d"/>
      <w:r w:rsidRPr="005A6555">
        <w:rPr>
          <w:rFonts w:ascii="Times New Roman" w:hAnsi="Times New Roman"/>
          <w:b/>
          <w:color w:val="000000"/>
          <w:sz w:val="28"/>
          <w:lang w:val="ru-RU"/>
        </w:rPr>
        <w:t>с. Новогладовка</w:t>
      </w:r>
      <w:bookmarkEnd w:id="3"/>
      <w:r w:rsidRPr="005A655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5A6555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  <w:r w:rsidRPr="005A655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6555">
        <w:rPr>
          <w:rFonts w:ascii="Times New Roman" w:hAnsi="Times New Roman"/>
          <w:color w:val="000000"/>
          <w:sz w:val="28"/>
          <w:lang w:val="ru-RU"/>
        </w:rPr>
        <w:t>​</w:t>
      </w:r>
    </w:p>
    <w:p w:rsidR="00736CEF" w:rsidRPr="005A6555" w:rsidRDefault="00736CEF">
      <w:pPr>
        <w:spacing w:after="0"/>
        <w:ind w:left="120"/>
        <w:rPr>
          <w:lang w:val="ru-RU"/>
        </w:rPr>
      </w:pPr>
    </w:p>
    <w:p w:rsidR="00736CEF" w:rsidRPr="005A6555" w:rsidRDefault="00736CEF">
      <w:pPr>
        <w:rPr>
          <w:lang w:val="ru-RU"/>
        </w:rPr>
        <w:sectPr w:rsidR="00736CEF" w:rsidRPr="005A6555">
          <w:pgSz w:w="11906" w:h="16383"/>
          <w:pgMar w:top="1134" w:right="850" w:bottom="1134" w:left="1701" w:header="720" w:footer="720" w:gutter="0"/>
          <w:cols w:space="720"/>
        </w:sectPr>
      </w:pPr>
    </w:p>
    <w:p w:rsidR="00736CEF" w:rsidRPr="005A6555" w:rsidRDefault="005D1C69">
      <w:pPr>
        <w:spacing w:after="0" w:line="264" w:lineRule="auto"/>
        <w:ind w:left="120"/>
        <w:jc w:val="both"/>
        <w:rPr>
          <w:lang w:val="ru-RU"/>
        </w:rPr>
      </w:pPr>
      <w:bookmarkStart w:id="5" w:name="block-14889195"/>
      <w:bookmarkEnd w:id="0"/>
      <w:r w:rsidRPr="005A65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6CEF" w:rsidRPr="005A6555" w:rsidRDefault="00736CEF">
      <w:pPr>
        <w:spacing w:after="0" w:line="264" w:lineRule="auto"/>
        <w:ind w:left="120"/>
        <w:jc w:val="both"/>
        <w:rPr>
          <w:lang w:val="ru-RU"/>
        </w:rPr>
      </w:pPr>
    </w:p>
    <w:p w:rsidR="00736CEF" w:rsidRPr="005A6555" w:rsidRDefault="005D1C69">
      <w:pPr>
        <w:spacing w:after="0" w:line="264" w:lineRule="auto"/>
        <w:ind w:firstLine="600"/>
        <w:jc w:val="both"/>
        <w:rPr>
          <w:lang w:val="ru-RU"/>
        </w:rPr>
      </w:pPr>
      <w:r w:rsidRPr="005A6555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5A6555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736CEF" w:rsidRPr="005A6555" w:rsidRDefault="005D1C69">
      <w:pPr>
        <w:spacing w:after="0" w:line="264" w:lineRule="auto"/>
        <w:ind w:firstLine="600"/>
        <w:jc w:val="both"/>
        <w:rPr>
          <w:lang w:val="ru-RU"/>
        </w:rPr>
      </w:pPr>
      <w:r w:rsidRPr="005A6555">
        <w:rPr>
          <w:rFonts w:ascii="Times New Roman" w:hAnsi="Times New Roman"/>
          <w:color w:val="000000"/>
          <w:sz w:val="28"/>
          <w:lang w:val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 w:rsidRPr="005A6555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>
        <w:rPr>
          <w:rFonts w:ascii="Times New Roman" w:hAnsi="Times New Roman"/>
          <w:color w:val="000000"/>
          <w:sz w:val="28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>
        <w:rPr>
          <w:rFonts w:ascii="Times New Roman" w:hAnsi="Times New Roman"/>
          <w:color w:val="000000"/>
          <w:sz w:val="28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>
        <w:rPr>
          <w:rFonts w:ascii="Times New Roman" w:hAnsi="Times New Roman"/>
          <w:color w:val="000000"/>
          <w:sz w:val="28"/>
        </w:rPr>
        <w:t>циональных образах предметно-материальной и пространственной среды, в понимании красоты человека.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>
        <w:rPr>
          <w:rFonts w:ascii="Times New Roman" w:hAnsi="Times New Roman"/>
          <w:color w:val="000000"/>
          <w:sz w:val="28"/>
        </w:rPr>
        <w:t>формирования готовности к саморазвитию и непрерывному образованию.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Целью изучения изобразительного искусства</w:t>
      </w:r>
      <w:r>
        <w:rPr>
          <w:rFonts w:ascii="Times New Roman" w:hAnsi="Times New Roman"/>
          <w:color w:val="000000"/>
          <w:sz w:val="28"/>
        </w:rPr>
        <w:t xml:space="preserve"> является освоение разных видов</w:t>
      </w:r>
      <w:r>
        <w:rPr>
          <w:rFonts w:ascii="Times New Roman" w:hAnsi="Times New Roman"/>
          <w:color w:val="000000"/>
          <w:sz w:val="28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изобразительного искусства являются: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худ</w:t>
      </w:r>
      <w:r>
        <w:rPr>
          <w:rFonts w:ascii="Times New Roman" w:hAnsi="Times New Roman"/>
          <w:color w:val="000000"/>
          <w:sz w:val="28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формирование у обучающихся представлений об отечественной и мировой художеств</w:t>
      </w:r>
      <w:r>
        <w:rPr>
          <w:rFonts w:ascii="Times New Roman" w:hAnsi="Times New Roman"/>
          <w:color w:val="000000"/>
          <w:sz w:val="28"/>
        </w:rPr>
        <w:t>енной культуре во всём многообразии её видов;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>
        <w:rPr>
          <w:rFonts w:ascii="Times New Roman" w:hAnsi="Times New Roman"/>
          <w:color w:val="000000"/>
          <w:sz w:val="28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>
        <w:rPr>
          <w:rFonts w:ascii="Times New Roman" w:hAnsi="Times New Roman"/>
          <w:color w:val="000000"/>
          <w:sz w:val="28"/>
        </w:rPr>
        <w:t>ских позиций человека;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</w:t>
      </w:r>
      <w:r>
        <w:rPr>
          <w:rFonts w:ascii="Times New Roman" w:hAnsi="Times New Roman"/>
          <w:color w:val="000000"/>
          <w:sz w:val="28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037c86a0-0100-46f4-8a06-fc1394a836a9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</w:t>
      </w:r>
      <w:r>
        <w:rPr>
          <w:rFonts w:ascii="Times New Roman" w:hAnsi="Times New Roman"/>
          <w:color w:val="000000"/>
          <w:sz w:val="28"/>
        </w:rPr>
        <w:t>лассе – 34 часа (1 час в неделю), в 6 классе – 34 часа (1 час в неделю), в 7 классе – 34 часа (1 час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</w:t>
      </w:r>
      <w:r>
        <w:rPr>
          <w:rFonts w:ascii="Times New Roman" w:hAnsi="Times New Roman"/>
          <w:color w:val="000000"/>
          <w:sz w:val="28"/>
        </w:rPr>
        <w:t>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№1 «Декоративно-прикладн</w:t>
      </w:r>
      <w:r>
        <w:rPr>
          <w:rFonts w:ascii="Times New Roman" w:hAnsi="Times New Roman"/>
          <w:color w:val="000000"/>
          <w:sz w:val="28"/>
        </w:rPr>
        <w:t>ое и народное искусство» (5 класс)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№2 «Живопись, графика, скульптура» (6 класс)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№3 «Архитектура и дизайн» (7 класс)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модуль прог</w:t>
      </w:r>
      <w:r>
        <w:rPr>
          <w:rFonts w:ascii="Times New Roman" w:hAnsi="Times New Roman"/>
          <w:color w:val="000000"/>
          <w:sz w:val="28"/>
        </w:rPr>
        <w:t xml:space="preserve">раммы по изобразительному искусству обладает содержательной целостностью и организован по восходящему принципу в </w:t>
      </w:r>
      <w:r>
        <w:rPr>
          <w:rFonts w:ascii="Times New Roman" w:hAnsi="Times New Roman"/>
          <w:color w:val="000000"/>
          <w:sz w:val="28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</w:t>
      </w:r>
      <w:r>
        <w:rPr>
          <w:rFonts w:ascii="Times New Roman" w:hAnsi="Times New Roman"/>
          <w:color w:val="000000"/>
          <w:sz w:val="28"/>
        </w:rPr>
        <w:t xml:space="preserve">возрастными особенностями обучающихся, принципом системности обучения и опытом педагогической работы.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736CEF" w:rsidRDefault="00736CEF">
      <w:pPr>
        <w:sectPr w:rsidR="00736CEF">
          <w:pgSz w:w="11906" w:h="16383"/>
          <w:pgMar w:top="1134" w:right="850" w:bottom="1134" w:left="1701" w:header="720" w:footer="720" w:gutter="0"/>
          <w:cols w:space="720"/>
        </w:sectPr>
      </w:pPr>
    </w:p>
    <w:p w:rsidR="00736CEF" w:rsidRDefault="00736CEF">
      <w:pPr>
        <w:spacing w:after="0" w:line="264" w:lineRule="auto"/>
        <w:ind w:left="120"/>
        <w:jc w:val="both"/>
      </w:pPr>
      <w:bookmarkStart w:id="7" w:name="block-14889197"/>
      <w:bookmarkEnd w:id="5"/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36CEF" w:rsidRDefault="00736CEF">
      <w:pPr>
        <w:spacing w:after="0"/>
        <w:ind w:left="120"/>
      </w:pPr>
    </w:p>
    <w:p w:rsidR="00736CEF" w:rsidRDefault="00736CEF">
      <w:pPr>
        <w:spacing w:after="0"/>
        <w:ind w:left="120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Calibri" w:hAnsi="Calibri"/>
          <w:b/>
          <w:color w:val="000000"/>
          <w:sz w:val="28"/>
        </w:rPr>
        <w:t>Модуль № 1 «Декоративно-прикладное и народное искусство».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сведения о декоративно-прикладном искусстве.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Древние корни народного искусства.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</w:t>
      </w:r>
      <w:r>
        <w:rPr>
          <w:rFonts w:ascii="Times New Roman" w:hAnsi="Times New Roman"/>
          <w:color w:val="000000"/>
          <w:sz w:val="28"/>
        </w:rPr>
        <w:t>ладного искусства.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народного искусства с природой, бытом, трудом, верованиями и эпосом.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Образно-символический язык народног</w:t>
      </w:r>
      <w:r>
        <w:rPr>
          <w:rFonts w:ascii="Times New Roman" w:hAnsi="Times New Roman"/>
          <w:color w:val="000000"/>
          <w:sz w:val="28"/>
        </w:rPr>
        <w:t>о прикладного искусства.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Знаки-символы традиционного крестьянского прикладного искусства.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</w:t>
      </w:r>
      <w:r>
        <w:rPr>
          <w:rFonts w:ascii="Times New Roman" w:hAnsi="Times New Roman"/>
          <w:color w:val="000000"/>
          <w:sz w:val="28"/>
        </w:rPr>
        <w:t>й работы.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Убранство русской избы.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Символическое значение образов и мотивов в узорном убранстве русских изб. Картина мира в образном строе </w:t>
      </w:r>
      <w:r>
        <w:rPr>
          <w:rFonts w:ascii="Times New Roman" w:hAnsi="Times New Roman"/>
          <w:color w:val="000000"/>
          <w:sz w:val="28"/>
        </w:rPr>
        <w:t>бытового крестьянского искусства.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Выполнение рисунков – эскизов орнаментального декора крестьянского дома.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Устройство внутреннего пространства крестьянского дома.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Декоративные элементы жилой среды.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Определяющая роль природных материалов для конструкции</w:t>
      </w:r>
      <w:r>
        <w:rPr>
          <w:rFonts w:ascii="Times New Roman" w:hAnsi="Times New Roman"/>
          <w:color w:val="000000"/>
          <w:sz w:val="28"/>
        </w:rPr>
        <w:t xml:space="preserve">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Выполнение рисунков предметов народного быта, выявление мудрости их выразительной формы </w:t>
      </w:r>
      <w:r>
        <w:rPr>
          <w:rFonts w:ascii="Times New Roman" w:hAnsi="Times New Roman"/>
          <w:color w:val="000000"/>
          <w:sz w:val="28"/>
        </w:rPr>
        <w:t>и орнаментально-символического оформления.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праздничный костюм.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Образный строй народного праздничного костюма – женского и мужского.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азнообразие форм и украшений народного праздничного костюма для различных регионов страны.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</w:t>
      </w:r>
      <w:r>
        <w:rPr>
          <w:rFonts w:ascii="Times New Roman" w:hAnsi="Times New Roman"/>
          <w:color w:val="000000"/>
          <w:sz w:val="28"/>
        </w:rPr>
        <w:t>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Выполнение рисунков традиционных праздничных костюмов, выражение в форме, цветовом решении, орнаментике </w:t>
      </w:r>
      <w:r>
        <w:rPr>
          <w:rFonts w:ascii="Times New Roman" w:hAnsi="Times New Roman"/>
          <w:color w:val="000000"/>
          <w:sz w:val="28"/>
        </w:rPr>
        <w:t>костюма черт национального своеобразия.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Народны</w:t>
      </w:r>
      <w:r>
        <w:rPr>
          <w:rFonts w:ascii="Times New Roman" w:hAnsi="Times New Roman"/>
          <w:color w:val="000000"/>
          <w:sz w:val="28"/>
        </w:rPr>
        <w:t>е художественные промыслы.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Традиционные древние образы в современных игрушках народных промыслов. Особенности цветового строя, ос</w:t>
      </w:r>
      <w:r>
        <w:rPr>
          <w:rFonts w:ascii="Times New Roman" w:hAnsi="Times New Roman"/>
          <w:color w:val="000000"/>
          <w:sz w:val="28"/>
        </w:rPr>
        <w:t>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эскиза игрушки по мотивам избранного промысла.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Роспись по дереву. Хохлома. Краткие сведения по истории хохл</w:t>
      </w:r>
      <w:r>
        <w:rPr>
          <w:rFonts w:ascii="Times New Roman" w:hAnsi="Times New Roman"/>
          <w:color w:val="000000"/>
          <w:sz w:val="28"/>
        </w:rPr>
        <w:t>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Городецкая росп</w:t>
      </w:r>
      <w:r>
        <w:rPr>
          <w:rFonts w:ascii="Times New Roman" w:hAnsi="Times New Roman"/>
          <w:color w:val="000000"/>
          <w:sz w:val="28"/>
        </w:rPr>
        <w:t>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Посуда из гл</w:t>
      </w:r>
      <w:r>
        <w:rPr>
          <w:rFonts w:ascii="Times New Roman" w:hAnsi="Times New Roman"/>
          <w:color w:val="000000"/>
          <w:sz w:val="28"/>
        </w:rPr>
        <w:t>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Роспись по металлу. Жос</w:t>
      </w:r>
      <w:r>
        <w:rPr>
          <w:rFonts w:ascii="Times New Roman" w:hAnsi="Times New Roman"/>
          <w:color w:val="000000"/>
          <w:sz w:val="28"/>
        </w:rPr>
        <w:t>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Древние традиции </w:t>
      </w:r>
      <w:r>
        <w:rPr>
          <w:rFonts w:ascii="Times New Roman" w:hAnsi="Times New Roman"/>
          <w:color w:val="000000"/>
          <w:sz w:val="28"/>
        </w:rPr>
        <w:t>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лаковой живописи: Палех, Федоскино, Холуй, Мстёра – роспись шкатулок, ларчиков, табакерок из папь</w:t>
      </w:r>
      <w:r>
        <w:rPr>
          <w:rFonts w:ascii="Times New Roman" w:hAnsi="Times New Roman"/>
          <w:color w:val="000000"/>
          <w:sz w:val="28"/>
        </w:rPr>
        <w:t>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сказок и легенд, примет и оберегов в творчестве мастеров художественн</w:t>
      </w:r>
      <w:r>
        <w:rPr>
          <w:rFonts w:ascii="Times New Roman" w:hAnsi="Times New Roman"/>
          <w:color w:val="000000"/>
          <w:sz w:val="28"/>
        </w:rPr>
        <w:t>ых промыслов.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Декоративно-п</w:t>
      </w:r>
      <w:r>
        <w:rPr>
          <w:rFonts w:ascii="Times New Roman" w:hAnsi="Times New Roman"/>
          <w:color w:val="000000"/>
          <w:sz w:val="28"/>
        </w:rPr>
        <w:t>рикладное искусство в культуре разных эпох и народов.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декоративно-прикладного искусства в культуре древних цивилизаций.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Характерные признаки </w:t>
      </w:r>
      <w:r>
        <w:rPr>
          <w:rFonts w:ascii="Times New Roman" w:hAnsi="Times New Roman"/>
          <w:color w:val="000000"/>
          <w:sz w:val="28"/>
        </w:rPr>
        <w:t>произведений декоративно-прикладного искусства, основные мотивы и символика орнаментов в культуре разных эпох.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</w:t>
      </w:r>
      <w:r>
        <w:rPr>
          <w:rFonts w:ascii="Times New Roman" w:hAnsi="Times New Roman"/>
          <w:color w:val="000000"/>
          <w:sz w:val="28"/>
        </w:rPr>
        <w:t>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Декоративно-прикладное искусство в жизни современного человека.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Многообразие материалов и техник современного декоративно-</w:t>
      </w:r>
      <w:r>
        <w:rPr>
          <w:rFonts w:ascii="Times New Roman" w:hAnsi="Times New Roman"/>
          <w:color w:val="000000"/>
          <w:sz w:val="28"/>
        </w:rPr>
        <w:t>прикладного искусства (художественная керамика, стекло, металл, гобелен, роспись по ткани, моделирование одежды).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Государственная символика и традиции геральдики. </w:t>
      </w:r>
      <w:r>
        <w:rPr>
          <w:rFonts w:ascii="Times New Roman" w:hAnsi="Times New Roman"/>
          <w:color w:val="000000"/>
          <w:sz w:val="28"/>
        </w:rPr>
        <w:t>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36CEF" w:rsidRDefault="00736CEF">
      <w:pPr>
        <w:spacing w:after="0"/>
        <w:ind w:left="120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сведения о видах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>Пространственные и временные виды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Живописные, графические и скульптурные художественные материалы, их особые свой</w:t>
      </w:r>
      <w:r>
        <w:rPr>
          <w:rFonts w:ascii="Times New Roman" w:hAnsi="Times New Roman"/>
          <w:color w:val="000000"/>
          <w:sz w:val="28"/>
        </w:rPr>
        <w:t>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– основа изобразительного искусства и мастерства художника.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рисунка: зарисовка, набросок, учебный рисунок и творческий рисунок.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Навыки размещения рисунка в листе, выбор формата.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Начальные умения рисунка с натуры. Зарисовки простых предме</w:t>
      </w:r>
      <w:r>
        <w:rPr>
          <w:rFonts w:ascii="Times New Roman" w:hAnsi="Times New Roman"/>
          <w:color w:val="000000"/>
          <w:sz w:val="28"/>
        </w:rPr>
        <w:t>тов.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и ритмическая организация плоскости листа.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Основы цветоведения: понятие цвета в художественной деятельности, физическая основа цвета, цветовой круг, основные и </w:t>
      </w:r>
      <w:r>
        <w:rPr>
          <w:rFonts w:ascii="Times New Roman" w:hAnsi="Times New Roman"/>
          <w:color w:val="000000"/>
          <w:sz w:val="28"/>
        </w:rPr>
        <w:t>составные цвета, дополнительные цвета.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скульптуры и характер материала в скульптуре. Скульптурные памятники, парковая </w:t>
      </w:r>
      <w:r>
        <w:rPr>
          <w:rFonts w:ascii="Times New Roman" w:hAnsi="Times New Roman"/>
          <w:color w:val="000000"/>
          <w:sz w:val="28"/>
        </w:rPr>
        <w:t>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изобразительного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Жанровая система в изобразительном искусстве как инструмент для сравнения и анализа </w:t>
      </w:r>
      <w:r>
        <w:rPr>
          <w:rFonts w:ascii="Times New Roman" w:hAnsi="Times New Roman"/>
          <w:color w:val="000000"/>
          <w:sz w:val="28"/>
        </w:rPr>
        <w:t>произведений изобразительного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</w:t>
      </w:r>
      <w:r>
        <w:rPr>
          <w:rFonts w:ascii="Times New Roman" w:hAnsi="Times New Roman"/>
          <w:color w:val="000000"/>
          <w:sz w:val="28"/>
        </w:rPr>
        <w:t>ве.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окружности в перспективе.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</w:t>
      </w:r>
      <w:r>
        <w:rPr>
          <w:rFonts w:ascii="Times New Roman" w:hAnsi="Times New Roman"/>
          <w:color w:val="000000"/>
          <w:sz w:val="28"/>
        </w:rPr>
        <w:t>е геометрических тел на основе правил линейной перспективы.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Сложная пространственная форма и выявление её конструкции.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Линейный рисунок конструкции из нескольких геометрических те</w:t>
      </w:r>
      <w:r>
        <w:rPr>
          <w:rFonts w:ascii="Times New Roman" w:hAnsi="Times New Roman"/>
          <w:color w:val="000000"/>
          <w:sz w:val="28"/>
        </w:rPr>
        <w:t>л.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натюрморта графическими материалами с натуры или по представ</w:t>
      </w:r>
      <w:r>
        <w:rPr>
          <w:rFonts w:ascii="Times New Roman" w:hAnsi="Times New Roman"/>
          <w:color w:val="000000"/>
          <w:sz w:val="28"/>
        </w:rPr>
        <w:t>лению.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ортрет.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Великие портретисты в европейском искусстве.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Особенн</w:t>
      </w:r>
      <w:r>
        <w:rPr>
          <w:rFonts w:ascii="Times New Roman" w:hAnsi="Times New Roman"/>
          <w:color w:val="000000"/>
          <w:sz w:val="28"/>
        </w:rPr>
        <w:t>ости развития портретного жанра в отечественном искусстве. Великие портретисты в русской живописи.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Парадный и камерный портрет в живописи.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развития жанра портрета в искусстве ХХ в. – отечественном и европейском.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головы человека, осно</w:t>
      </w:r>
      <w:r>
        <w:rPr>
          <w:rFonts w:ascii="Times New Roman" w:hAnsi="Times New Roman"/>
          <w:color w:val="000000"/>
          <w:sz w:val="28"/>
        </w:rPr>
        <w:t>вные пропорции лица, соотношение лицевой и черепной частей головы.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освещения гол</w:t>
      </w:r>
      <w:r>
        <w:rPr>
          <w:rFonts w:ascii="Times New Roman" w:hAnsi="Times New Roman"/>
          <w:color w:val="000000"/>
          <w:sz w:val="28"/>
        </w:rPr>
        <w:t>овы при создании портретного образа.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Свет и тень в изображении головы человека.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в скульптуре.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свойств художественных материалов в создании скул</w:t>
      </w:r>
      <w:r>
        <w:rPr>
          <w:rFonts w:ascii="Times New Roman" w:hAnsi="Times New Roman"/>
          <w:color w:val="000000"/>
          <w:sz w:val="28"/>
        </w:rPr>
        <w:t>ьптурного портрета.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 работы над созданием живописного портрета.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Особенности изображения пространства в эпоху Древнего мира, в </w:t>
      </w:r>
      <w:r>
        <w:rPr>
          <w:rFonts w:ascii="Times New Roman" w:hAnsi="Times New Roman"/>
          <w:color w:val="000000"/>
          <w:sz w:val="28"/>
        </w:rPr>
        <w:t>средневековом искусстве и в эпоху Возрождения.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построения линейной перспективы в изображении пространства.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Особенности изображения разных </w:t>
      </w:r>
      <w:r>
        <w:rPr>
          <w:rFonts w:ascii="Times New Roman" w:hAnsi="Times New Roman"/>
          <w:color w:val="000000"/>
          <w:sz w:val="28"/>
        </w:rPr>
        <w:t>состояний природы и её освещения. Романтический пейзаж. Морские пейзажи И. Айвазовского.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</w:t>
      </w:r>
      <w:r>
        <w:rPr>
          <w:rFonts w:ascii="Times New Roman" w:hAnsi="Times New Roman"/>
          <w:color w:val="000000"/>
          <w:sz w:val="28"/>
        </w:rPr>
        <w:t>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образа родной природы в произ</w:t>
      </w:r>
      <w:r>
        <w:rPr>
          <w:rFonts w:ascii="Times New Roman" w:hAnsi="Times New Roman"/>
          <w:color w:val="000000"/>
          <w:sz w:val="28"/>
        </w:rPr>
        <w:t xml:space="preserve">ведениях А.Венецианова и его учеников: А.Саврасова, И.Шишкина. Пейзажная живопись И.Левитана и </w:t>
      </w:r>
      <w:r>
        <w:rPr>
          <w:rFonts w:ascii="Times New Roman" w:hAnsi="Times New Roman"/>
          <w:color w:val="000000"/>
          <w:sz w:val="28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Творческий опыт в создании композиционного жи</w:t>
      </w:r>
      <w:r>
        <w:rPr>
          <w:rFonts w:ascii="Times New Roman" w:hAnsi="Times New Roman"/>
          <w:color w:val="000000"/>
          <w:sz w:val="28"/>
        </w:rPr>
        <w:t>вописного пейзажа своей Родины.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и графическая композиция на темы окружающей природы.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Городской </w:t>
      </w:r>
      <w:r>
        <w:rPr>
          <w:rFonts w:ascii="Times New Roman" w:hAnsi="Times New Roman"/>
          <w:color w:val="000000"/>
          <w:sz w:val="28"/>
        </w:rPr>
        <w:t>пейзаж в творчестве мастеров искусства. Многообразие в понимании образа города.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 изоб</w:t>
      </w:r>
      <w:r>
        <w:rPr>
          <w:rFonts w:ascii="Times New Roman" w:hAnsi="Times New Roman"/>
          <w:color w:val="000000"/>
          <w:sz w:val="28"/>
        </w:rPr>
        <w:t>ражения городского пейзажа. Наблюдательная перспектива и ритмическая организация плоскости изображения.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 в изобразительном искусстве.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</w:t>
      </w:r>
      <w:r>
        <w:rPr>
          <w:rFonts w:ascii="Times New Roman" w:hAnsi="Times New Roman"/>
          <w:color w:val="000000"/>
          <w:sz w:val="28"/>
        </w:rPr>
        <w:t>я бытовой жизни людей в понимании истории человечества и современной жизни.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</w:t>
      </w:r>
      <w:r>
        <w:rPr>
          <w:rFonts w:ascii="Times New Roman" w:hAnsi="Times New Roman"/>
          <w:color w:val="000000"/>
          <w:sz w:val="28"/>
        </w:rPr>
        <w:t>ы в их утверждении.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жанр в изобразительном искусстве.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Историческая тема в искусстве как</w:t>
      </w:r>
      <w:r>
        <w:rPr>
          <w:rFonts w:ascii="Times New Roman" w:hAnsi="Times New Roman"/>
          <w:color w:val="000000"/>
          <w:sz w:val="28"/>
        </w:rPr>
        <w:t xml:space="preserve"> изображение наиболее значительных событий в жизни общества.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Историческая картина в русском искусстве XIX в</w:t>
      </w:r>
      <w:r>
        <w:rPr>
          <w:rFonts w:ascii="Times New Roman" w:hAnsi="Times New Roman"/>
          <w:color w:val="000000"/>
          <w:sz w:val="28"/>
        </w:rPr>
        <w:t>. и её особое место в развитии отечественной культуры.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над сюжетной композицией. Этапы длительного период</w:t>
      </w:r>
      <w:r>
        <w:rPr>
          <w:rFonts w:ascii="Times New Roman" w:hAnsi="Times New Roman"/>
          <w:color w:val="000000"/>
          <w:sz w:val="28"/>
        </w:rPr>
        <w:t xml:space="preserve">а работы художника над исторической картиной: идея и эскизы, сбор материала и </w:t>
      </w:r>
      <w:r>
        <w:rPr>
          <w:rFonts w:ascii="Times New Roman" w:hAnsi="Times New Roman"/>
          <w:color w:val="000000"/>
          <w:sz w:val="28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эскизов композиции на историческую тему с опорой на собранный материал по за</w:t>
      </w:r>
      <w:r>
        <w:rPr>
          <w:rFonts w:ascii="Times New Roman" w:hAnsi="Times New Roman"/>
          <w:color w:val="000000"/>
          <w:sz w:val="28"/>
        </w:rPr>
        <w:t>думанному сюжету.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Вечные темы и их нравственное и духовно-ценностное выражение как «духовная ось», </w:t>
      </w:r>
      <w:r>
        <w:rPr>
          <w:rFonts w:ascii="Times New Roman" w:hAnsi="Times New Roman"/>
          <w:color w:val="000000"/>
          <w:sz w:val="28"/>
        </w:rPr>
        <w:t>соединяющая жизненные позиции разных поколений.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XIX в. (А. Иванов. «Явление Христа народу», И. Крам</w:t>
      </w:r>
      <w:r>
        <w:rPr>
          <w:rFonts w:ascii="Times New Roman" w:hAnsi="Times New Roman"/>
          <w:color w:val="000000"/>
          <w:sz w:val="28"/>
        </w:rPr>
        <w:t>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Великие русские иконописцы: духовный свет икон Андрея</w:t>
      </w:r>
      <w:r>
        <w:rPr>
          <w:rFonts w:ascii="Times New Roman" w:hAnsi="Times New Roman"/>
          <w:color w:val="000000"/>
          <w:sz w:val="28"/>
        </w:rPr>
        <w:t xml:space="preserve"> Рублёва, Феофана Грека, Дионисия.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над эскизом сюжетной композиции.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736CEF" w:rsidRDefault="00736CEF">
      <w:pPr>
        <w:spacing w:after="0"/>
        <w:ind w:left="120"/>
      </w:pPr>
      <w:bookmarkStart w:id="8" w:name="_Toc137210403"/>
      <w:bookmarkEnd w:id="8"/>
    </w:p>
    <w:p w:rsidR="00736CEF" w:rsidRDefault="005D1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Архитектура и дизайн – искусства худож</w:t>
      </w:r>
      <w:r>
        <w:rPr>
          <w:rFonts w:ascii="Times New Roman" w:hAnsi="Times New Roman"/>
          <w:color w:val="000000"/>
          <w:sz w:val="28"/>
        </w:rPr>
        <w:t>ественной постройки – конструктивные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</w:t>
      </w:r>
      <w:r>
        <w:rPr>
          <w:rFonts w:ascii="Times New Roman" w:hAnsi="Times New Roman"/>
          <w:color w:val="000000"/>
          <w:sz w:val="28"/>
        </w:rPr>
        <w:t>ий общества.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арх</w:t>
      </w:r>
      <w:r>
        <w:rPr>
          <w:rFonts w:ascii="Times New Roman" w:hAnsi="Times New Roman"/>
          <w:color w:val="000000"/>
          <w:sz w:val="28"/>
        </w:rPr>
        <w:t>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Композиция как основа реализации замысла в любой творческой деятельности. Основы формальной композиции </w:t>
      </w:r>
      <w:r>
        <w:rPr>
          <w:rFonts w:ascii="Times New Roman" w:hAnsi="Times New Roman"/>
          <w:color w:val="000000"/>
          <w:sz w:val="28"/>
        </w:rPr>
        <w:t>в конструктивных искусствах.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свойс</w:t>
      </w:r>
      <w:r>
        <w:rPr>
          <w:rFonts w:ascii="Times New Roman" w:hAnsi="Times New Roman"/>
          <w:color w:val="000000"/>
          <w:sz w:val="28"/>
        </w:rPr>
        <w:t>тва композиции: целостность и соподчинённость элементов.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Практические </w:t>
      </w:r>
      <w:r>
        <w:rPr>
          <w:rFonts w:ascii="Times New Roman" w:hAnsi="Times New Roman"/>
          <w:color w:val="000000"/>
          <w:sz w:val="28"/>
        </w:rPr>
        <w:t>упражнения по созданию композиции с вариативным ритмическим расположением геометрических фигур на плоскости.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и законы колористики. Применен</w:t>
      </w:r>
      <w:r>
        <w:rPr>
          <w:rFonts w:ascii="Times New Roman" w:hAnsi="Times New Roman"/>
          <w:color w:val="000000"/>
          <w:sz w:val="28"/>
        </w:rPr>
        <w:t>ие локального цвета. Цветовой акцент, ритм цветовых форм, доминанта.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Шрифт и содержание текста. Стилизация шрифта.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Типографика. Понимание типографской </w:t>
      </w:r>
      <w:r>
        <w:rPr>
          <w:rFonts w:ascii="Times New Roman" w:hAnsi="Times New Roman"/>
          <w:color w:val="000000"/>
          <w:sz w:val="28"/>
        </w:rPr>
        <w:t>строки как элемента плоскостной композиции.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</w:t>
      </w:r>
      <w:r>
        <w:rPr>
          <w:rFonts w:ascii="Times New Roman" w:hAnsi="Times New Roman"/>
          <w:color w:val="000000"/>
          <w:sz w:val="28"/>
        </w:rPr>
        <w:t xml:space="preserve"> Знаковый логотип.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</w:t>
      </w:r>
      <w:r>
        <w:rPr>
          <w:rFonts w:ascii="Times New Roman" w:hAnsi="Times New Roman"/>
          <w:color w:val="000000"/>
          <w:sz w:val="28"/>
        </w:rPr>
        <w:t>здравительной открытке.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 разворота книги или журнала по выбранной теме в виде коллажа или на основе компьюте</w:t>
      </w:r>
      <w:r>
        <w:rPr>
          <w:rFonts w:ascii="Times New Roman" w:hAnsi="Times New Roman"/>
          <w:color w:val="000000"/>
          <w:sz w:val="28"/>
        </w:rPr>
        <w:t>рных программ.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Макетирование объёмно-пространственных композиций.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Макетирование. Введение в макет понятия релье</w:t>
      </w:r>
      <w:r>
        <w:rPr>
          <w:rFonts w:ascii="Times New Roman" w:hAnsi="Times New Roman"/>
          <w:color w:val="000000"/>
          <w:sz w:val="28"/>
        </w:rPr>
        <w:t>фа местности и способы его обозначения на макете.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зданий различных архитектурных стилей и эпох: выяв</w:t>
      </w:r>
      <w:r>
        <w:rPr>
          <w:rFonts w:ascii="Times New Roman" w:hAnsi="Times New Roman"/>
          <w:color w:val="000000"/>
          <w:sz w:val="28"/>
        </w:rPr>
        <w:t>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</w:t>
      </w:r>
      <w:r>
        <w:rPr>
          <w:rFonts w:ascii="Times New Roman" w:hAnsi="Times New Roman"/>
          <w:color w:val="000000"/>
          <w:sz w:val="28"/>
        </w:rPr>
        <w:t>о частей.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</w:t>
      </w:r>
      <w:r>
        <w:rPr>
          <w:rFonts w:ascii="Times New Roman" w:hAnsi="Times New Roman"/>
          <w:color w:val="000000"/>
          <w:sz w:val="28"/>
        </w:rPr>
        <w:t>к современной архитектуры).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</w:t>
      </w:r>
      <w:r>
        <w:rPr>
          <w:rFonts w:ascii="Times New Roman" w:hAnsi="Times New Roman"/>
          <w:color w:val="000000"/>
          <w:sz w:val="28"/>
        </w:rPr>
        <w:t>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аналитических зарисовок форм бытовых предметов.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Творческое проектирование предметов быта с определением их фу</w:t>
      </w:r>
      <w:r>
        <w:rPr>
          <w:rFonts w:ascii="Times New Roman" w:hAnsi="Times New Roman"/>
          <w:color w:val="000000"/>
          <w:sz w:val="28"/>
        </w:rPr>
        <w:t>нкций и материала изготовления.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объектов дизайна или архитектурное макет</w:t>
      </w:r>
      <w:r>
        <w:rPr>
          <w:rFonts w:ascii="Times New Roman" w:hAnsi="Times New Roman"/>
          <w:color w:val="000000"/>
          <w:sz w:val="28"/>
        </w:rPr>
        <w:t>ирование с использованием цвета.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Социальное значение дизайна и архитектуры как среды жизни человека.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</w:t>
      </w:r>
      <w:r>
        <w:rPr>
          <w:rFonts w:ascii="Times New Roman" w:hAnsi="Times New Roman"/>
          <w:color w:val="000000"/>
          <w:sz w:val="28"/>
        </w:rPr>
        <w:t>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Архитектура народного жилища, храмовая архитектура, частный дом в предметно-прост</w:t>
      </w:r>
      <w:r>
        <w:rPr>
          <w:rFonts w:ascii="Times New Roman" w:hAnsi="Times New Roman"/>
          <w:color w:val="000000"/>
          <w:sz w:val="28"/>
        </w:rPr>
        <w:t>ранственной среде жизни разных народов.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Пути развития современной архитектуры и диза</w:t>
      </w:r>
      <w:r>
        <w:rPr>
          <w:rFonts w:ascii="Times New Roman" w:hAnsi="Times New Roman"/>
          <w:color w:val="000000"/>
          <w:sz w:val="28"/>
        </w:rPr>
        <w:t>йна: город сегодня и завтра.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Отрицание канонов и сохранение наследия с учётом нового уровня </w:t>
      </w:r>
      <w:r>
        <w:rPr>
          <w:rFonts w:ascii="Times New Roman" w:hAnsi="Times New Roman"/>
          <w:color w:val="000000"/>
          <w:sz w:val="28"/>
        </w:rPr>
        <w:t>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цвета в формировании пространства. Схема-планировка и реальность.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</w:t>
      </w:r>
      <w:r>
        <w:rPr>
          <w:rFonts w:ascii="Times New Roman" w:hAnsi="Times New Roman"/>
          <w:color w:val="000000"/>
          <w:sz w:val="28"/>
        </w:rPr>
        <w:t>рисовки города будущего.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городской среды. Малые архитектурные формы. Роль малых архитектурных форм и архитектурно</w:t>
      </w:r>
      <w:r>
        <w:rPr>
          <w:rFonts w:ascii="Times New Roman" w:hAnsi="Times New Roman"/>
          <w:color w:val="000000"/>
          <w:sz w:val="28"/>
        </w:rPr>
        <w:t>го дизайна в организации городской среды и индивидуальном образе города.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</w:t>
      </w:r>
      <w:r>
        <w:rPr>
          <w:rFonts w:ascii="Times New Roman" w:hAnsi="Times New Roman"/>
          <w:color w:val="000000"/>
          <w:sz w:val="28"/>
        </w:rPr>
        <w:t>кального озеленения и другое.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Интерьер и предметный мир в доме. Назначен</w:t>
      </w:r>
      <w:r>
        <w:rPr>
          <w:rFonts w:ascii="Times New Roman" w:hAnsi="Times New Roman"/>
          <w:color w:val="000000"/>
          <w:sz w:val="28"/>
        </w:rPr>
        <w:t>ие помещения и построение его интерьера. Дизайн пространственно-предметной среды интерьера.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Зонирование интерьера – создание многофункционального п</w:t>
      </w:r>
      <w:r>
        <w:rPr>
          <w:rFonts w:ascii="Times New Roman" w:hAnsi="Times New Roman"/>
          <w:color w:val="000000"/>
          <w:sz w:val="28"/>
        </w:rPr>
        <w:t>ространства. Отделочные материалы, введение фактуры и цвета в интерьер.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Интерьеры общественных зданий (театр, кафе, вокзал, офис, школа).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</w:t>
      </w:r>
      <w:r>
        <w:rPr>
          <w:rFonts w:ascii="Times New Roman" w:hAnsi="Times New Roman"/>
          <w:color w:val="000000"/>
          <w:sz w:val="28"/>
        </w:rPr>
        <w:t>ия коллажной композиции.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школы ландшафтного дизайна. Особенности ландшафта русской усадебной территории и задачи сохранения исторического наследия. </w:t>
      </w:r>
      <w:r>
        <w:rPr>
          <w:rFonts w:ascii="Times New Roman" w:hAnsi="Times New Roman"/>
          <w:color w:val="000000"/>
          <w:sz w:val="28"/>
        </w:rPr>
        <w:t>Традиции графического языка ландшафтных проектов.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дизайн-проекта территории парка или приусадебного участка в виде схемы-чертежа.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 человека и индивидуальное проектирование.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Образно-личностное проектирование в дизайне и архитектуре.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Проектные</w:t>
      </w:r>
      <w:r>
        <w:rPr>
          <w:rFonts w:ascii="Times New Roman" w:hAnsi="Times New Roman"/>
          <w:color w:val="000000"/>
          <w:sz w:val="28"/>
        </w:rPr>
        <w:t xml:space="preserve">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Костюм как образ человека. Стиль в одежде. Соответствие материи и</w:t>
      </w:r>
      <w:r>
        <w:rPr>
          <w:rFonts w:ascii="Times New Roman" w:hAnsi="Times New Roman"/>
          <w:color w:val="000000"/>
          <w:sz w:val="28"/>
        </w:rPr>
        <w:t xml:space="preserve">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</w:t>
      </w:r>
      <w:r>
        <w:rPr>
          <w:rFonts w:ascii="Times New Roman" w:hAnsi="Times New Roman"/>
          <w:color w:val="000000"/>
          <w:sz w:val="28"/>
        </w:rPr>
        <w:t>ный стиль. Ансамбль в костюме. Роль фантазии и вкуса в подборе одежды.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Искусство грима и причёски. Форма лица и причёска. Макияж дневной, вечерний и карнавальный. Грим бытовой </w:t>
      </w:r>
      <w:r>
        <w:rPr>
          <w:rFonts w:ascii="Times New Roman" w:hAnsi="Times New Roman"/>
          <w:color w:val="000000"/>
          <w:sz w:val="28"/>
        </w:rPr>
        <w:t>и сценический.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736CEF" w:rsidRDefault="00736CEF">
      <w:pPr>
        <w:spacing w:after="0"/>
        <w:ind w:left="120"/>
      </w:pPr>
      <w:bookmarkStart w:id="9" w:name="_Toc139632456"/>
      <w:bookmarkEnd w:id="9"/>
    </w:p>
    <w:p w:rsidR="00736CEF" w:rsidRDefault="005D1C69">
      <w:pPr>
        <w:spacing w:after="0" w:line="264" w:lineRule="auto"/>
        <w:ind w:left="120"/>
        <w:jc w:val="both"/>
      </w:pPr>
      <w:r>
        <w:rPr>
          <w:rFonts w:ascii="Calibri" w:hAnsi="Calibri"/>
          <w:b/>
          <w:color w:val="000000"/>
          <w:sz w:val="28"/>
        </w:rPr>
        <w:lastRenderedPageBreak/>
        <w:t xml:space="preserve">Вариативный модуль. Модуль № 4 </w:t>
      </w:r>
      <w:r>
        <w:rPr>
          <w:rFonts w:ascii="Calibri" w:hAnsi="Calibri"/>
          <w:b/>
          <w:color w:val="000000"/>
          <w:sz w:val="28"/>
        </w:rPr>
        <w:t>«Изображение в синтетических, экранных видах искусства и художественная фотография»</w:t>
      </w:r>
      <w:r>
        <w:rPr>
          <w:rFonts w:ascii="Times New Roman" w:hAnsi="Times New Roman"/>
          <w:color w:val="000000"/>
          <w:sz w:val="28"/>
        </w:rPr>
        <w:t>​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развития техноло</w:t>
      </w:r>
      <w:r>
        <w:rPr>
          <w:rFonts w:ascii="Times New Roman" w:hAnsi="Times New Roman"/>
          <w:color w:val="000000"/>
          <w:sz w:val="28"/>
        </w:rPr>
        <w:t>гий в становлении новых видов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Художник и искусство театра.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Рождение театра в древнейших обрядах. История развития искусства театра</w:t>
      </w:r>
      <w:r>
        <w:rPr>
          <w:rFonts w:ascii="Times New Roman" w:hAnsi="Times New Roman"/>
          <w:color w:val="000000"/>
          <w:sz w:val="28"/>
        </w:rPr>
        <w:t>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Сценография и создание сценического образа. Сотворчество художника-постановщика с </w:t>
      </w:r>
      <w:r>
        <w:rPr>
          <w:rFonts w:ascii="Times New Roman" w:hAnsi="Times New Roman"/>
          <w:color w:val="000000"/>
          <w:sz w:val="28"/>
        </w:rPr>
        <w:t>драматургом, режиссёром и актёрами.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</w:t>
      </w:r>
      <w:r>
        <w:rPr>
          <w:rFonts w:ascii="Times New Roman" w:hAnsi="Times New Roman"/>
          <w:color w:val="000000"/>
          <w:sz w:val="28"/>
        </w:rPr>
        <w:t>тюме характера персонажа.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Художник в театре кукол и его </w:t>
      </w:r>
      <w:r>
        <w:rPr>
          <w:rFonts w:ascii="Times New Roman" w:hAnsi="Times New Roman"/>
          <w:color w:val="000000"/>
          <w:sz w:val="28"/>
        </w:rPr>
        <w:t>ведущая роль как соавтора режиссёра и актёра в процессе создания образа персонажа.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Рождение фотографии как технологическая революци</w:t>
      </w:r>
      <w:r>
        <w:rPr>
          <w:rFonts w:ascii="Times New Roman" w:hAnsi="Times New Roman"/>
          <w:color w:val="000000"/>
          <w:sz w:val="28"/>
        </w:rPr>
        <w:t>я запечатления реальности. Искусство и технология. История фотографии: от дагеротипа до компьютерных технологий.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возможности художественной обработки цифровой фотографии.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Картина мира и «Родиноведение» в фотографиях С.М. Прокудина-Горского. Сох</w:t>
      </w:r>
      <w:r>
        <w:rPr>
          <w:rFonts w:ascii="Times New Roman" w:hAnsi="Times New Roman"/>
          <w:color w:val="000000"/>
          <w:sz w:val="28"/>
        </w:rPr>
        <w:t>ранённая история и роль его фотографий в современной отечественной культуре.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Композиция кадра, раку</w:t>
      </w:r>
      <w:r>
        <w:rPr>
          <w:rFonts w:ascii="Times New Roman" w:hAnsi="Times New Roman"/>
          <w:color w:val="000000"/>
          <w:sz w:val="28"/>
        </w:rPr>
        <w:t>рс, плановость, графический ритм.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Фотопейзаж в творчестве профессиональных фотографов.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Образные возможности чёрно-белой и цветной фотографии.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тональных контр</w:t>
      </w:r>
      <w:r>
        <w:rPr>
          <w:rFonts w:ascii="Times New Roman" w:hAnsi="Times New Roman"/>
          <w:color w:val="000000"/>
          <w:sz w:val="28"/>
        </w:rPr>
        <w:t>астов и роль цвета в эмоционально-образном восприятии пейзажа.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</w:t>
      </w:r>
      <w:r>
        <w:rPr>
          <w:rFonts w:ascii="Times New Roman" w:hAnsi="Times New Roman"/>
          <w:color w:val="000000"/>
          <w:sz w:val="28"/>
        </w:rPr>
        <w:t xml:space="preserve">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</w:t>
      </w:r>
      <w:r>
        <w:rPr>
          <w:rFonts w:ascii="Times New Roman" w:hAnsi="Times New Roman"/>
          <w:color w:val="000000"/>
          <w:sz w:val="28"/>
        </w:rPr>
        <w:t>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компьютерной об</w:t>
      </w:r>
      <w:r>
        <w:rPr>
          <w:rFonts w:ascii="Times New Roman" w:hAnsi="Times New Roman"/>
          <w:color w:val="000000"/>
          <w:sz w:val="28"/>
        </w:rPr>
        <w:t>работки фотографий, задачи преобразования фотографий и границы достоверности.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 как авторское видение мира, как образ времени и влияние фотообраза</w:t>
      </w:r>
      <w:r>
        <w:rPr>
          <w:rFonts w:ascii="Times New Roman" w:hAnsi="Times New Roman"/>
          <w:color w:val="000000"/>
          <w:sz w:val="28"/>
        </w:rPr>
        <w:t xml:space="preserve"> на жизнь людей.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Ожившее изображение. История кино и его эволюция как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</w:t>
      </w:r>
      <w:r>
        <w:rPr>
          <w:rFonts w:ascii="Times New Roman" w:hAnsi="Times New Roman"/>
          <w:color w:val="000000"/>
          <w:sz w:val="28"/>
        </w:rPr>
        <w:t>оте над фильмом. Сложносоставной язык кино.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>
        <w:rPr>
          <w:rFonts w:ascii="Times New Roman" w:hAnsi="Times New Roman"/>
          <w:color w:val="000000"/>
          <w:sz w:val="28"/>
        </w:rPr>
        <w:lastRenderedPageBreak/>
        <w:t>раскадровка, чер</w:t>
      </w:r>
      <w:r>
        <w:rPr>
          <w:rFonts w:ascii="Times New Roman" w:hAnsi="Times New Roman"/>
          <w:color w:val="000000"/>
          <w:sz w:val="28"/>
        </w:rPr>
        <w:t>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видеоролика – от замысла до съёмки. Разные жанры – разные задачи в работе над видеороликом. Этапы </w:t>
      </w:r>
      <w:r>
        <w:rPr>
          <w:rFonts w:ascii="Times New Roman" w:hAnsi="Times New Roman"/>
          <w:color w:val="000000"/>
          <w:sz w:val="28"/>
        </w:rPr>
        <w:t>создания видеоролика.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электронно-цифровых технол</w:t>
      </w:r>
      <w:r>
        <w:rPr>
          <w:rFonts w:ascii="Times New Roman" w:hAnsi="Times New Roman"/>
          <w:color w:val="000000"/>
          <w:sz w:val="28"/>
        </w:rPr>
        <w:t>огий в современном игровом кинематографе.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</w:t>
      </w:r>
      <w:r>
        <w:rPr>
          <w:rFonts w:ascii="Times New Roman" w:hAnsi="Times New Roman"/>
          <w:color w:val="000000"/>
          <w:sz w:val="28"/>
        </w:rPr>
        <w:t>тфильмы, бумажная перекладка, сыпучая анимация.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</w:t>
      </w:r>
      <w:r>
        <w:rPr>
          <w:rFonts w:ascii="Times New Roman" w:hAnsi="Times New Roman"/>
          <w:color w:val="000000"/>
          <w:sz w:val="28"/>
        </w:rPr>
        <w:t>о просвещения, развлечения и организации досуга.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</w:t>
      </w:r>
      <w:r>
        <w:rPr>
          <w:rFonts w:ascii="Times New Roman" w:hAnsi="Times New Roman"/>
          <w:color w:val="000000"/>
          <w:sz w:val="28"/>
        </w:rPr>
        <w:t>ямой эфир и его значение.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Художнические</w:t>
      </w:r>
      <w:r>
        <w:rPr>
          <w:rFonts w:ascii="Times New Roman" w:hAnsi="Times New Roman"/>
          <w:color w:val="000000"/>
          <w:sz w:val="28"/>
        </w:rPr>
        <w:t xml:space="preserve"> роли каждого человека в реальной бытийной жизни.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736CEF" w:rsidRDefault="00736CEF">
      <w:pPr>
        <w:sectPr w:rsidR="00736CEF">
          <w:pgSz w:w="11906" w:h="16383"/>
          <w:pgMar w:top="1134" w:right="850" w:bottom="1134" w:left="1701" w:header="720" w:footer="720" w:gutter="0"/>
          <w:cols w:space="720"/>
        </w:sectPr>
      </w:pPr>
    </w:p>
    <w:p w:rsidR="00736CEF" w:rsidRDefault="005D1C69">
      <w:pPr>
        <w:spacing w:after="0" w:line="264" w:lineRule="auto"/>
        <w:ind w:left="120"/>
        <w:jc w:val="both"/>
      </w:pPr>
      <w:bookmarkStart w:id="10" w:name="block-1488919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736CEF" w:rsidRDefault="00736CEF">
      <w:pPr>
        <w:spacing w:after="0" w:line="264" w:lineRule="auto"/>
        <w:ind w:firstLine="600"/>
        <w:jc w:val="both"/>
      </w:pPr>
      <w:bookmarkStart w:id="11" w:name="_Toc124264881"/>
      <w:bookmarkEnd w:id="11"/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центре программы по изобразительному искусству в соответстви</w:t>
      </w:r>
      <w:r>
        <w:rPr>
          <w:rFonts w:ascii="Times New Roman" w:hAnsi="Times New Roman"/>
          <w:color w:val="000000"/>
          <w:sz w:val="28"/>
        </w:rPr>
        <w:t>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</w:t>
      </w:r>
      <w:r>
        <w:rPr>
          <w:rFonts w:ascii="Times New Roman" w:hAnsi="Times New Roman"/>
          <w:color w:val="000000"/>
          <w:sz w:val="28"/>
        </w:rPr>
        <w:t>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</w:t>
      </w:r>
      <w:r>
        <w:rPr>
          <w:rFonts w:ascii="Times New Roman" w:hAnsi="Times New Roman"/>
          <w:color w:val="000000"/>
          <w:sz w:val="28"/>
        </w:rPr>
        <w:t>азвитию и активному участию в социально значимой деятельности.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</w:t>
      </w:r>
      <w:r>
        <w:rPr>
          <w:rFonts w:ascii="Times New Roman" w:hAnsi="Times New Roman"/>
          <w:color w:val="000000"/>
          <w:sz w:val="28"/>
        </w:rPr>
        <w:t>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</w:t>
      </w:r>
      <w:r>
        <w:rPr>
          <w:rFonts w:ascii="Times New Roman" w:hAnsi="Times New Roman"/>
          <w:color w:val="000000"/>
          <w:sz w:val="28"/>
        </w:rPr>
        <w:t xml:space="preserve">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</w:t>
      </w:r>
      <w:r>
        <w:rPr>
          <w:rFonts w:ascii="Times New Roman" w:hAnsi="Times New Roman"/>
          <w:color w:val="000000"/>
          <w:sz w:val="28"/>
        </w:rPr>
        <w:t>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ак</w:t>
      </w:r>
      <w:r>
        <w:rPr>
          <w:rFonts w:ascii="Times New Roman" w:hAnsi="Times New Roman"/>
          <w:color w:val="000000"/>
          <w:sz w:val="28"/>
        </w:rPr>
        <w:t>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</w:t>
      </w:r>
      <w:r>
        <w:rPr>
          <w:rFonts w:ascii="Times New Roman" w:hAnsi="Times New Roman"/>
          <w:color w:val="000000"/>
          <w:sz w:val="28"/>
        </w:rPr>
        <w:t xml:space="preserve"> особый </w:t>
      </w:r>
      <w:r>
        <w:rPr>
          <w:rFonts w:ascii="Times New Roman" w:hAnsi="Times New Roman"/>
          <w:color w:val="000000"/>
          <w:sz w:val="28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</w:t>
      </w:r>
      <w:r>
        <w:rPr>
          <w:rFonts w:ascii="Times New Roman" w:hAnsi="Times New Roman"/>
          <w:color w:val="000000"/>
          <w:sz w:val="28"/>
        </w:rPr>
        <w:t>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</w:t>
      </w:r>
      <w:r>
        <w:rPr>
          <w:rFonts w:ascii="Times New Roman" w:hAnsi="Times New Roman"/>
          <w:color w:val="000000"/>
          <w:sz w:val="28"/>
        </w:rPr>
        <w:t xml:space="preserve">новлению чувства личной ответственности.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</w:t>
      </w:r>
      <w:r>
        <w:rPr>
          <w:rFonts w:ascii="Times New Roman" w:hAnsi="Times New Roman"/>
          <w:color w:val="000000"/>
          <w:sz w:val="28"/>
        </w:rPr>
        <w:t>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</w:t>
      </w:r>
      <w:r>
        <w:rPr>
          <w:rFonts w:ascii="Times New Roman" w:hAnsi="Times New Roman"/>
          <w:color w:val="000000"/>
          <w:sz w:val="28"/>
        </w:rPr>
        <w:t xml:space="preserve">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</w:t>
      </w:r>
      <w:r>
        <w:rPr>
          <w:rFonts w:ascii="Times New Roman" w:hAnsi="Times New Roman"/>
          <w:color w:val="000000"/>
          <w:sz w:val="28"/>
        </w:rPr>
        <w:t xml:space="preserve">условию ощущения человеком полноты проживаемой жизни.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</w:t>
      </w:r>
      <w:r>
        <w:rPr>
          <w:rFonts w:ascii="Times New Roman" w:hAnsi="Times New Roman"/>
          <w:color w:val="000000"/>
          <w:sz w:val="28"/>
        </w:rPr>
        <w:t xml:space="preserve">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</w:t>
      </w:r>
      <w:r>
        <w:rPr>
          <w:rFonts w:ascii="Times New Roman" w:hAnsi="Times New Roman"/>
          <w:color w:val="000000"/>
          <w:sz w:val="28"/>
        </w:rPr>
        <w:t>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</w:t>
      </w:r>
      <w:r>
        <w:rPr>
          <w:rFonts w:ascii="Times New Roman" w:hAnsi="Times New Roman"/>
          <w:color w:val="000000"/>
          <w:sz w:val="28"/>
        </w:rPr>
        <w:t>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</w:t>
      </w:r>
      <w:r>
        <w:rPr>
          <w:rFonts w:ascii="Times New Roman" w:hAnsi="Times New Roman"/>
          <w:color w:val="000000"/>
          <w:sz w:val="28"/>
        </w:rPr>
        <w:t>ледию.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</w:t>
      </w:r>
      <w:r>
        <w:rPr>
          <w:rFonts w:ascii="Times New Roman" w:hAnsi="Times New Roman"/>
          <w:color w:val="000000"/>
          <w:sz w:val="28"/>
        </w:rPr>
        <w:t>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</w:t>
      </w:r>
      <w:r>
        <w:rPr>
          <w:rFonts w:ascii="Times New Roman" w:hAnsi="Times New Roman"/>
          <w:b/>
          <w:color w:val="000000"/>
          <w:sz w:val="28"/>
        </w:rPr>
        <w:t>е воспитание.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</w:t>
      </w:r>
      <w:r>
        <w:rPr>
          <w:rFonts w:ascii="Times New Roman" w:hAnsi="Times New Roman"/>
          <w:color w:val="000000"/>
          <w:sz w:val="28"/>
        </w:rPr>
        <w:t xml:space="preserve">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Художественно-эстетическое развитие обучающихся обязательно должно осуществляться в процессе личной </w:t>
      </w:r>
      <w:r>
        <w:rPr>
          <w:rFonts w:ascii="Times New Roman" w:hAnsi="Times New Roman"/>
          <w:color w:val="000000"/>
          <w:sz w:val="28"/>
        </w:rPr>
        <w:t>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</w:t>
      </w:r>
      <w:r>
        <w:rPr>
          <w:rFonts w:ascii="Times New Roman" w:hAnsi="Times New Roman"/>
          <w:color w:val="000000"/>
          <w:sz w:val="28"/>
        </w:rPr>
        <w:t>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</w:t>
      </w:r>
      <w:r>
        <w:rPr>
          <w:rFonts w:ascii="Times New Roman" w:hAnsi="Times New Roman"/>
          <w:color w:val="000000"/>
          <w:sz w:val="28"/>
        </w:rPr>
        <w:t>, коллективной трудовой работы, работы в команде – обязательные требования к определённым заданиям программы.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</w:t>
      </w:r>
      <w:r>
        <w:rPr>
          <w:rFonts w:ascii="Times New Roman" w:hAnsi="Times New Roman"/>
          <w:color w:val="000000"/>
          <w:sz w:val="28"/>
        </w:rPr>
        <w:t xml:space="preserve">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</w:t>
      </w:r>
      <w:r>
        <w:rPr>
          <w:rFonts w:ascii="Times New Roman" w:hAnsi="Times New Roman"/>
          <w:color w:val="000000"/>
          <w:sz w:val="28"/>
        </w:rPr>
        <w:t>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</w:t>
      </w:r>
      <w:r>
        <w:rPr>
          <w:rFonts w:ascii="Times New Roman" w:hAnsi="Times New Roman"/>
          <w:color w:val="000000"/>
          <w:sz w:val="28"/>
        </w:rPr>
        <w:t>ющихся.</w:t>
      </w:r>
    </w:p>
    <w:p w:rsidR="00736CEF" w:rsidRDefault="005D1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36CEF" w:rsidRDefault="005D1C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предметные и пространственные объекты по заданным основаниям;</w:t>
      </w:r>
    </w:p>
    <w:p w:rsidR="00736CEF" w:rsidRDefault="005D1C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736CEF" w:rsidRDefault="005D1C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:rsidR="00736CEF" w:rsidRDefault="005D1C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736CEF" w:rsidRDefault="005D1C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</w:t>
      </w:r>
      <w:r>
        <w:rPr>
          <w:rFonts w:ascii="Times New Roman" w:hAnsi="Times New Roman"/>
          <w:color w:val="000000"/>
          <w:sz w:val="28"/>
        </w:rPr>
        <w:t>, зрительного образа;</w:t>
      </w:r>
    </w:p>
    <w:p w:rsidR="00736CEF" w:rsidRDefault="005D1C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736CEF" w:rsidRDefault="005D1C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736CEF" w:rsidRDefault="005D1C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</w:t>
      </w:r>
      <w:r>
        <w:rPr>
          <w:rFonts w:ascii="Times New Roman" w:hAnsi="Times New Roman"/>
          <w:color w:val="000000"/>
          <w:sz w:val="28"/>
        </w:rPr>
        <w:t>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36CEF" w:rsidRDefault="005D1C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736CEF" w:rsidRDefault="005D1C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анализировать, срав</w:t>
      </w:r>
      <w:r>
        <w:rPr>
          <w:rFonts w:ascii="Times New Roman" w:hAnsi="Times New Roman"/>
          <w:color w:val="000000"/>
          <w:sz w:val="28"/>
        </w:rPr>
        <w:t>нивать и оценивать с позиций эстетических категорий явления искусства и действительности;</w:t>
      </w:r>
    </w:p>
    <w:p w:rsidR="00736CEF" w:rsidRDefault="005D1C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736CEF" w:rsidRDefault="005D1C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</w:t>
      </w:r>
      <w:r>
        <w:rPr>
          <w:rFonts w:ascii="Times New Roman" w:hAnsi="Times New Roman"/>
          <w:color w:val="000000"/>
          <w:sz w:val="28"/>
        </w:rPr>
        <w:t>ния;</w:t>
      </w:r>
    </w:p>
    <w:p w:rsidR="00736CEF" w:rsidRDefault="005D1C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736CEF" w:rsidRDefault="005D1C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</w:t>
      </w:r>
      <w:r>
        <w:rPr>
          <w:rFonts w:ascii="Times New Roman" w:hAnsi="Times New Roman"/>
          <w:color w:val="000000"/>
          <w:sz w:val="28"/>
        </w:rPr>
        <w:t>удут сформированы следующие умения работать с информацией как часть универсальных познавательных учебных действий:</w:t>
      </w:r>
    </w:p>
    <w:p w:rsidR="00736CEF" w:rsidRDefault="005D1C6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</w:t>
      </w:r>
      <w:r>
        <w:rPr>
          <w:rFonts w:ascii="Times New Roman" w:hAnsi="Times New Roman"/>
          <w:color w:val="000000"/>
          <w:sz w:val="28"/>
        </w:rPr>
        <w:t>критериев;</w:t>
      </w:r>
    </w:p>
    <w:p w:rsidR="00736CEF" w:rsidRDefault="005D1C6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736CEF" w:rsidRDefault="005D1C6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736CEF" w:rsidRDefault="005D1C6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выбирать, анализировать, интерпретировать, обобщать и систематизировать информацию, представленную в произведениях искусства, в </w:t>
      </w:r>
      <w:r>
        <w:rPr>
          <w:rFonts w:ascii="Times New Roman" w:hAnsi="Times New Roman"/>
          <w:color w:val="000000"/>
          <w:sz w:val="28"/>
        </w:rPr>
        <w:t>текстах, таблицах и схемах;</w:t>
      </w:r>
    </w:p>
    <w:p w:rsidR="00736CEF" w:rsidRDefault="005D1C6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36CEF" w:rsidRDefault="00736CEF">
      <w:pPr>
        <w:spacing w:after="0"/>
        <w:ind w:left="120"/>
      </w:pPr>
    </w:p>
    <w:p w:rsidR="00736CEF" w:rsidRDefault="005D1C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36CEF" w:rsidRDefault="005D1C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</w:t>
      </w:r>
      <w:r>
        <w:rPr>
          <w:rFonts w:ascii="Times New Roman" w:hAnsi="Times New Roman"/>
          <w:color w:val="000000"/>
          <w:sz w:val="28"/>
        </w:rPr>
        <w:t>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736CEF" w:rsidRDefault="005D1C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</w:t>
      </w:r>
      <w:r>
        <w:rPr>
          <w:rFonts w:ascii="Times New Roman" w:hAnsi="Times New Roman"/>
          <w:color w:val="000000"/>
          <w:sz w:val="28"/>
        </w:rPr>
        <w:t>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36CEF" w:rsidRDefault="005D1C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и</w:t>
      </w:r>
      <w:r>
        <w:rPr>
          <w:rFonts w:ascii="Times New Roman" w:hAnsi="Times New Roman"/>
          <w:color w:val="000000"/>
          <w:sz w:val="28"/>
        </w:rPr>
        <w:t xml:space="preserve"> объяснять результаты своего творческого, художественного или исследовательского опыта;</w:t>
      </w:r>
    </w:p>
    <w:p w:rsidR="00736CEF" w:rsidRDefault="005D1C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</w:t>
      </w:r>
      <w:r>
        <w:rPr>
          <w:rFonts w:ascii="Times New Roman" w:hAnsi="Times New Roman"/>
          <w:color w:val="000000"/>
          <w:sz w:val="28"/>
        </w:rPr>
        <w:t>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36CEF" w:rsidRDefault="00736CEF">
      <w:pPr>
        <w:spacing w:after="0"/>
        <w:ind w:left="120"/>
      </w:pP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</w:t>
      </w:r>
      <w:r>
        <w:rPr>
          <w:rFonts w:ascii="Times New Roman" w:hAnsi="Times New Roman"/>
          <w:color w:val="000000"/>
          <w:sz w:val="28"/>
        </w:rPr>
        <w:t>иверсальных регулятивных учебных действий:</w:t>
      </w:r>
    </w:p>
    <w:p w:rsidR="00736CEF" w:rsidRDefault="005D1C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736CEF" w:rsidRDefault="005D1C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</w:t>
      </w:r>
      <w:r>
        <w:rPr>
          <w:rFonts w:ascii="Times New Roman" w:hAnsi="Times New Roman"/>
          <w:color w:val="000000"/>
          <w:sz w:val="28"/>
        </w:rPr>
        <w:t xml:space="preserve">нировать пути достижения поставленных целей, составлять алгоритм действий, осознанно выбирать наиболее эффективные </w:t>
      </w:r>
      <w:r>
        <w:rPr>
          <w:rFonts w:ascii="Times New Roman" w:hAnsi="Times New Roman"/>
          <w:color w:val="000000"/>
          <w:sz w:val="28"/>
        </w:rPr>
        <w:lastRenderedPageBreak/>
        <w:t>способы решения учебных, познавательных, художественно-творческих задач;</w:t>
      </w:r>
    </w:p>
    <w:p w:rsidR="00736CEF" w:rsidRDefault="005D1C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</w:t>
      </w:r>
      <w:r>
        <w:rPr>
          <w:rFonts w:ascii="Times New Roman" w:hAnsi="Times New Roman"/>
          <w:color w:val="000000"/>
          <w:sz w:val="28"/>
        </w:rPr>
        <w:t>раняя порядок в окружающем пространстве и бережно относясь к используемым материалам.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36CEF" w:rsidRDefault="005D1C6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свои действия с планируемыми </w:t>
      </w:r>
      <w:r>
        <w:rPr>
          <w:rFonts w:ascii="Times New Roman" w:hAnsi="Times New Roman"/>
          <w:color w:val="000000"/>
          <w:sz w:val="28"/>
        </w:rPr>
        <w:t>результатами, осуществлять контроль своей деятельности в процессе достижения результата;</w:t>
      </w:r>
    </w:p>
    <w:p w:rsidR="00736CEF" w:rsidRDefault="005D1C6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</w:t>
      </w:r>
      <w:r>
        <w:rPr>
          <w:rFonts w:ascii="Times New Roman" w:hAnsi="Times New Roman"/>
          <w:color w:val="000000"/>
          <w:sz w:val="28"/>
        </w:rPr>
        <w:t>лекта как часть универсальных регулятивных учебных действий:</w:t>
      </w:r>
    </w:p>
    <w:p w:rsidR="00736CEF" w:rsidRDefault="005D1C6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736CEF" w:rsidRDefault="005D1C6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</w:t>
      </w:r>
      <w:r>
        <w:rPr>
          <w:rFonts w:ascii="Times New Roman" w:hAnsi="Times New Roman"/>
          <w:color w:val="000000"/>
          <w:sz w:val="28"/>
        </w:rPr>
        <w:t>ественной деятельности;</w:t>
      </w:r>
    </w:p>
    <w:p w:rsidR="00736CEF" w:rsidRDefault="005D1C6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736CEF" w:rsidRDefault="005D1C6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736CEF" w:rsidRDefault="005D1C6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работать индивидуально и в группе; продуктивно участвовать в учебном сотрудн</w:t>
      </w:r>
      <w:r>
        <w:rPr>
          <w:rFonts w:ascii="Times New Roman" w:hAnsi="Times New Roman"/>
          <w:color w:val="000000"/>
          <w:sz w:val="28"/>
        </w:rPr>
        <w:t>ичестве, в совместной деятельности со сверстниками, с педагогами и межвозрастном взаимодействии.</w:t>
      </w:r>
    </w:p>
    <w:p w:rsidR="00736CEF" w:rsidRDefault="00736CEF">
      <w:pPr>
        <w:spacing w:after="0"/>
        <w:ind w:left="120"/>
      </w:pPr>
      <w:bookmarkStart w:id="12" w:name="_Toc124264882"/>
      <w:bookmarkEnd w:id="12"/>
    </w:p>
    <w:p w:rsidR="00736CEF" w:rsidRDefault="00736CEF">
      <w:pPr>
        <w:spacing w:after="0"/>
        <w:ind w:left="120"/>
      </w:pPr>
    </w:p>
    <w:p w:rsidR="00736CEF" w:rsidRDefault="005D1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36CEF" w:rsidRDefault="00736CEF">
      <w:pPr>
        <w:spacing w:after="0"/>
        <w:ind w:left="120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</w:t>
      </w:r>
      <w:r>
        <w:rPr>
          <w:rFonts w:ascii="Times New Roman" w:hAnsi="Times New Roman"/>
          <w:color w:val="000000"/>
          <w:sz w:val="28"/>
        </w:rPr>
        <w:t>ству:</w:t>
      </w: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</w:t>
      </w:r>
      <w:r>
        <w:rPr>
          <w:rFonts w:ascii="Times New Roman" w:hAnsi="Times New Roman"/>
          <w:color w:val="000000"/>
          <w:sz w:val="28"/>
        </w:rPr>
        <w:t>остями людей, необходимость присутствия в предметном мире и жилой среде;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>
        <w:rPr>
          <w:rFonts w:ascii="Times New Roman" w:hAnsi="Times New Roman"/>
          <w:color w:val="000000"/>
          <w:sz w:val="28"/>
        </w:rPr>
        <w:lastRenderedPageBreak/>
        <w:t>жилой среды в древней истории человечества, о присутствии в</w:t>
      </w:r>
      <w:r>
        <w:rPr>
          <w:rFonts w:ascii="Times New Roman" w:hAnsi="Times New Roman"/>
          <w:color w:val="000000"/>
          <w:sz w:val="28"/>
        </w:rPr>
        <w:t xml:space="preserve"> древних орнаментах символического описания мира;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объяснять коммуникативное значение декоративного образа в организации межличностных отношений, в </w:t>
      </w:r>
      <w:r>
        <w:rPr>
          <w:rFonts w:ascii="Times New Roman" w:hAnsi="Times New Roman"/>
          <w:color w:val="000000"/>
          <w:sz w:val="28"/>
        </w:rPr>
        <w:t>обозначении социальной роли человека, в оформлении предметно-пространственной среды;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</w:t>
      </w:r>
      <w:r>
        <w:rPr>
          <w:rFonts w:ascii="Times New Roman" w:hAnsi="Times New Roman"/>
          <w:color w:val="000000"/>
          <w:sz w:val="28"/>
        </w:rPr>
        <w:t>ть неразрывную связь декора и материала;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специфику образного языка де</w:t>
      </w:r>
      <w:r>
        <w:rPr>
          <w:rFonts w:ascii="Times New Roman" w:hAnsi="Times New Roman"/>
          <w:color w:val="000000"/>
          <w:sz w:val="28"/>
        </w:rPr>
        <w:t>коративного искусства – его знаковую природу, орнаментальность, стилизацию изображения;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практическими навыками самостоятельного </w:t>
      </w:r>
      <w:r>
        <w:rPr>
          <w:rFonts w:ascii="Times New Roman" w:hAnsi="Times New Roman"/>
          <w:color w:val="000000"/>
          <w:sz w:val="28"/>
        </w:rPr>
        <w:t>творческого создания орнаментов ленточных, сетчатых, центрических;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практическими навыками</w:t>
      </w:r>
      <w:r>
        <w:rPr>
          <w:rFonts w:ascii="Times New Roman" w:hAnsi="Times New Roman"/>
          <w:color w:val="000000"/>
          <w:sz w:val="28"/>
        </w:rPr>
        <w:t xml:space="preserve">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особенности нар</w:t>
      </w:r>
      <w:r>
        <w:rPr>
          <w:rFonts w:ascii="Times New Roman" w:hAnsi="Times New Roman"/>
          <w:color w:val="000000"/>
          <w:sz w:val="28"/>
        </w:rPr>
        <w:t>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</w:t>
      </w:r>
      <w:r>
        <w:rPr>
          <w:rFonts w:ascii="Times New Roman" w:hAnsi="Times New Roman"/>
          <w:color w:val="000000"/>
          <w:sz w:val="28"/>
        </w:rPr>
        <w:t>лярные знаки, древо жизни, конь, птица, мать-земля);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</w:t>
      </w:r>
      <w:r>
        <w:rPr>
          <w:rFonts w:ascii="Times New Roman" w:hAnsi="Times New Roman"/>
          <w:color w:val="000000"/>
          <w:sz w:val="28"/>
        </w:rPr>
        <w:t>естьянский дом как отражение уклада крестьянской жизни и памятник архитектуры;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освоить конструкцию народного праздничного костюма, его образный строй и символическое</w:t>
      </w:r>
      <w:r>
        <w:rPr>
          <w:rFonts w:ascii="Times New Roman" w:hAnsi="Times New Roman"/>
          <w:color w:val="000000"/>
          <w:sz w:val="28"/>
        </w:rPr>
        <w:t xml:space="preserve">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</w:t>
      </w:r>
      <w:r>
        <w:rPr>
          <w:rFonts w:ascii="Times New Roman" w:hAnsi="Times New Roman"/>
          <w:color w:val="000000"/>
          <w:sz w:val="28"/>
        </w:rPr>
        <w:t>едие, хранящее в своих материальных формах глубинные духовные ценности;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</w:t>
      </w:r>
      <w:r>
        <w:rPr>
          <w:rFonts w:ascii="Times New Roman" w:hAnsi="Times New Roman"/>
          <w:color w:val="000000"/>
          <w:sz w:val="28"/>
        </w:rPr>
        <w:t>кора, их связь с природой, трудом и бытом;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</w:t>
      </w:r>
      <w:r>
        <w:rPr>
          <w:rFonts w:ascii="Times New Roman" w:hAnsi="Times New Roman"/>
          <w:color w:val="000000"/>
          <w:sz w:val="28"/>
        </w:rPr>
        <w:t xml:space="preserve">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</w:t>
      </w:r>
      <w:r>
        <w:rPr>
          <w:rFonts w:ascii="Times New Roman" w:hAnsi="Times New Roman"/>
          <w:color w:val="000000"/>
          <w:sz w:val="28"/>
        </w:rPr>
        <w:t>венного ремесла в современной жизни;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др</w:t>
      </w:r>
      <w:r>
        <w:rPr>
          <w:rFonts w:ascii="Times New Roman" w:hAnsi="Times New Roman"/>
          <w:color w:val="000000"/>
          <w:sz w:val="28"/>
        </w:rPr>
        <w:t>евние образы народного искусства в произведениях современных народных промыслов;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изделия народных художественных промыслов по материалу </w:t>
      </w:r>
      <w:r>
        <w:rPr>
          <w:rFonts w:ascii="Times New Roman" w:hAnsi="Times New Roman"/>
          <w:color w:val="000000"/>
          <w:sz w:val="28"/>
        </w:rPr>
        <w:t>изготовления и технике декора;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изображат</w:t>
      </w:r>
      <w:r>
        <w:rPr>
          <w:rFonts w:ascii="Times New Roman" w:hAnsi="Times New Roman"/>
          <w:color w:val="000000"/>
          <w:sz w:val="28"/>
        </w:rPr>
        <w:t>ь фрагменты орнаментов, отдельные сюжеты, детали или общий вид изделий ряда отечественных художественных промыслов;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</w:t>
      </w:r>
      <w:r>
        <w:rPr>
          <w:rFonts w:ascii="Times New Roman" w:hAnsi="Times New Roman"/>
          <w:color w:val="000000"/>
          <w:sz w:val="28"/>
        </w:rPr>
        <w:t>кого создания эмблемы или логотипа;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</w:t>
      </w:r>
      <w:r>
        <w:rPr>
          <w:rFonts w:ascii="Times New Roman" w:hAnsi="Times New Roman"/>
          <w:color w:val="000000"/>
          <w:sz w:val="28"/>
        </w:rPr>
        <w:t>етно-пространственной среде, обычной жизненной обстановке и характеризовать их образное назначение;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</w:t>
      </w:r>
      <w:r>
        <w:rPr>
          <w:rFonts w:ascii="Times New Roman" w:hAnsi="Times New Roman"/>
          <w:color w:val="000000"/>
          <w:sz w:val="28"/>
        </w:rPr>
        <w:t>керамику, ковку, литьё, гобелен и другое;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</w:t>
      </w:r>
      <w:r>
        <w:rPr>
          <w:rFonts w:ascii="Times New Roman" w:hAnsi="Times New Roman"/>
          <w:color w:val="000000"/>
          <w:sz w:val="28"/>
        </w:rPr>
        <w:t>и людей;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тради</w:t>
      </w:r>
      <w:r>
        <w:rPr>
          <w:rFonts w:ascii="Times New Roman" w:hAnsi="Times New Roman"/>
          <w:color w:val="000000"/>
          <w:sz w:val="28"/>
        </w:rPr>
        <w:t>ционные художественные материалы для графики, живописи, скульптуры;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практические навыки изображения</w:t>
      </w:r>
      <w:r>
        <w:rPr>
          <w:rFonts w:ascii="Times New Roman" w:hAnsi="Times New Roman"/>
          <w:color w:val="000000"/>
          <w:sz w:val="28"/>
        </w:rPr>
        <w:t xml:space="preserve">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</w:t>
      </w:r>
      <w:r>
        <w:rPr>
          <w:rFonts w:ascii="Times New Roman" w:hAnsi="Times New Roman"/>
          <w:color w:val="000000"/>
          <w:sz w:val="28"/>
        </w:rPr>
        <w:t xml:space="preserve"> использовании художественных материалов;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</w:t>
      </w:r>
      <w:r>
        <w:rPr>
          <w:rFonts w:ascii="Times New Roman" w:hAnsi="Times New Roman"/>
          <w:color w:val="000000"/>
          <w:sz w:val="28"/>
        </w:rPr>
        <w:t>а на двухмерной плоскости;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содержание понятий «тон», «тональные отношения» </w:t>
      </w:r>
      <w:r>
        <w:rPr>
          <w:rFonts w:ascii="Times New Roman" w:hAnsi="Times New Roman"/>
          <w:color w:val="000000"/>
          <w:sz w:val="28"/>
        </w:rPr>
        <w:t>и иметь опыт их визуального анализа;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</w:t>
      </w:r>
      <w:r>
        <w:rPr>
          <w:rFonts w:ascii="Times New Roman" w:hAnsi="Times New Roman"/>
          <w:color w:val="000000"/>
          <w:sz w:val="28"/>
        </w:rPr>
        <w:t>жности линии;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цветоведения: характеризовать основные и составные цвета, дополнительные цвета – и значение этих знани</w:t>
      </w:r>
      <w:r>
        <w:rPr>
          <w:rFonts w:ascii="Times New Roman" w:hAnsi="Times New Roman"/>
          <w:color w:val="000000"/>
          <w:sz w:val="28"/>
        </w:rPr>
        <w:t>й для искусства живописи;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</w:t>
      </w:r>
      <w:r>
        <w:rPr>
          <w:rFonts w:ascii="Times New Roman" w:hAnsi="Times New Roman"/>
          <w:color w:val="000000"/>
          <w:sz w:val="28"/>
        </w:rPr>
        <w:t>ности скульптуры, соотношении пропорций в изображении предметов или животных.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</w:t>
      </w:r>
      <w:r>
        <w:rPr>
          <w:rFonts w:ascii="Times New Roman" w:hAnsi="Times New Roman"/>
          <w:color w:val="000000"/>
          <w:sz w:val="28"/>
        </w:rPr>
        <w:t>роизведения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натюрморте в истории русского искусства и роли </w:t>
      </w:r>
      <w:r>
        <w:rPr>
          <w:rFonts w:ascii="Times New Roman" w:hAnsi="Times New Roman"/>
          <w:color w:val="000000"/>
          <w:sz w:val="28"/>
        </w:rPr>
        <w:t>натюрморта в отечественном искусстве ХХ в., опираясь на конкретные произведения отечественных художников;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освещении ка</w:t>
      </w:r>
      <w:r>
        <w:rPr>
          <w:rFonts w:ascii="Times New Roman" w:hAnsi="Times New Roman"/>
          <w:color w:val="000000"/>
          <w:sz w:val="28"/>
        </w:rPr>
        <w:t>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иметь опыт создания графического </w:t>
      </w:r>
      <w:r>
        <w:rPr>
          <w:rFonts w:ascii="Times New Roman" w:hAnsi="Times New Roman"/>
          <w:color w:val="000000"/>
          <w:sz w:val="28"/>
        </w:rPr>
        <w:t>натюрморта;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сравнивать содержание портретного образ</w:t>
      </w:r>
      <w:r>
        <w:rPr>
          <w:rFonts w:ascii="Times New Roman" w:hAnsi="Times New Roman"/>
          <w:color w:val="000000"/>
          <w:sz w:val="28"/>
        </w:rPr>
        <w:t>а в искусстве Древнего Рима, эпохи Возрождения и Нового времени;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</w:t>
      </w:r>
      <w:r>
        <w:rPr>
          <w:rFonts w:ascii="Times New Roman" w:hAnsi="Times New Roman"/>
          <w:color w:val="000000"/>
          <w:sz w:val="28"/>
        </w:rPr>
        <w:t>йского искусства (Леонардо да Винчи, Рафаэль, Микеланджело, Рембрандт и других портретистов);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</w:t>
      </w:r>
      <w:r>
        <w:rPr>
          <w:rFonts w:ascii="Times New Roman" w:hAnsi="Times New Roman"/>
          <w:color w:val="000000"/>
          <w:sz w:val="28"/>
        </w:rPr>
        <w:t>нский, В. Тропинин, К. Брюллов, И. Крамской, И. Репин, В. Суриков, В. Серов и другие авторы);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</w:t>
      </w:r>
      <w:r>
        <w:rPr>
          <w:rFonts w:ascii="Times New Roman" w:hAnsi="Times New Roman"/>
          <w:color w:val="000000"/>
          <w:sz w:val="28"/>
        </w:rPr>
        <w:t>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</w:t>
      </w:r>
      <w:r>
        <w:rPr>
          <w:rFonts w:ascii="Times New Roman" w:hAnsi="Times New Roman"/>
          <w:color w:val="000000"/>
          <w:sz w:val="28"/>
        </w:rPr>
        <w:t>охи в скульптурном портрете;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</w:t>
      </w:r>
      <w:r>
        <w:rPr>
          <w:rFonts w:ascii="Times New Roman" w:hAnsi="Times New Roman"/>
          <w:color w:val="000000"/>
          <w:sz w:val="28"/>
        </w:rPr>
        <w:t xml:space="preserve"> графических средств в изображении образа человека;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</w:t>
      </w:r>
      <w:r>
        <w:rPr>
          <w:rFonts w:ascii="Times New Roman" w:hAnsi="Times New Roman"/>
          <w:color w:val="000000"/>
          <w:sz w:val="28"/>
        </w:rPr>
        <w:t>ва выражения настроения, характера, индивидуальности героя портрета;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</w:t>
      </w:r>
      <w:r>
        <w:rPr>
          <w:rFonts w:ascii="Times New Roman" w:hAnsi="Times New Roman"/>
          <w:color w:val="000000"/>
          <w:sz w:val="28"/>
        </w:rPr>
        <w:t>ековом искусстве и в эпоху Возрождения;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</w:t>
      </w:r>
      <w:r>
        <w:rPr>
          <w:rFonts w:ascii="Times New Roman" w:hAnsi="Times New Roman"/>
          <w:color w:val="000000"/>
          <w:sz w:val="28"/>
        </w:rPr>
        <w:t>вая перспектива;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</w:t>
      </w:r>
      <w:r>
        <w:rPr>
          <w:rFonts w:ascii="Times New Roman" w:hAnsi="Times New Roman"/>
          <w:color w:val="000000"/>
          <w:sz w:val="28"/>
        </w:rPr>
        <w:t>о морских пейзажах И. Айвазовского;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уметь рассказывать историю пейзажа в русской живописи, характеризуя особенности понимания пейзажа в </w:t>
      </w:r>
      <w:r>
        <w:rPr>
          <w:rFonts w:ascii="Times New Roman" w:hAnsi="Times New Roman"/>
          <w:color w:val="000000"/>
          <w:sz w:val="28"/>
        </w:rPr>
        <w:t>творчестве А. Саврасова, И. Шишкина, И. Левитана и художников ХХ в. (по выбору);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живописного изображения различных </w:t>
      </w:r>
      <w:r>
        <w:rPr>
          <w:rFonts w:ascii="Times New Roman" w:hAnsi="Times New Roman"/>
          <w:color w:val="000000"/>
          <w:sz w:val="28"/>
        </w:rPr>
        <w:t>активно выраженных состояний природы;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</w:t>
      </w:r>
      <w:r>
        <w:rPr>
          <w:rFonts w:ascii="Times New Roman" w:hAnsi="Times New Roman"/>
          <w:color w:val="000000"/>
          <w:sz w:val="28"/>
        </w:rPr>
        <w:t>идению;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</w:t>
      </w:r>
      <w:r>
        <w:rPr>
          <w:rFonts w:ascii="Times New Roman" w:hAnsi="Times New Roman"/>
          <w:color w:val="000000"/>
          <w:sz w:val="28"/>
        </w:rPr>
        <w:t xml:space="preserve"> пространстве, задачи его охраны и сохранения.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</w:t>
      </w:r>
      <w:r>
        <w:rPr>
          <w:rFonts w:ascii="Times New Roman" w:hAnsi="Times New Roman"/>
          <w:color w:val="000000"/>
          <w:sz w:val="28"/>
        </w:rPr>
        <w:t>ьная живопись», перечислять основные жанры тематической картины;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представление о композиции как целостности в организации худо</w:t>
      </w:r>
      <w:r>
        <w:rPr>
          <w:rFonts w:ascii="Times New Roman" w:hAnsi="Times New Roman"/>
          <w:color w:val="000000"/>
          <w:sz w:val="28"/>
        </w:rPr>
        <w:t>жественных выразительных средств, взаимосвязи всех компонентов художественного произведения;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форм организ</w:t>
      </w:r>
      <w:r>
        <w:rPr>
          <w:rFonts w:ascii="Times New Roman" w:hAnsi="Times New Roman"/>
          <w:color w:val="000000"/>
          <w:sz w:val="28"/>
        </w:rPr>
        <w:t>ации бытовой жизни и одновременно единство мира людей;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</w:t>
      </w:r>
      <w:r>
        <w:rPr>
          <w:rFonts w:ascii="Times New Roman" w:hAnsi="Times New Roman"/>
          <w:color w:val="000000"/>
          <w:sz w:val="28"/>
        </w:rPr>
        <w:t>иям (Древний Египет, Китай, античный мир и другие);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</w:t>
      </w:r>
      <w:r>
        <w:rPr>
          <w:rFonts w:ascii="Times New Roman" w:hAnsi="Times New Roman"/>
          <w:color w:val="000000"/>
          <w:sz w:val="28"/>
        </w:rPr>
        <w:t>о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жанр: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</w:t>
      </w:r>
      <w:r>
        <w:rPr>
          <w:rFonts w:ascii="Times New Roman" w:hAnsi="Times New Roman"/>
          <w:color w:val="000000"/>
          <w:sz w:val="28"/>
        </w:rPr>
        <w:t>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</w:t>
      </w:r>
      <w:r>
        <w:rPr>
          <w:rFonts w:ascii="Times New Roman" w:hAnsi="Times New Roman"/>
          <w:color w:val="000000"/>
          <w:sz w:val="28"/>
        </w:rPr>
        <w:t>ллова, «Боярыня Морозова» и другие картины В. Сурикова, «Бурлаки на Волге» И. Репина;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</w:t>
      </w:r>
      <w:r>
        <w:rPr>
          <w:rFonts w:ascii="Times New Roman" w:hAnsi="Times New Roman"/>
          <w:color w:val="000000"/>
          <w:sz w:val="28"/>
        </w:rPr>
        <w:t>южеты об античных героях принято относить к историческому жанру;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</w:t>
      </w:r>
      <w:r>
        <w:rPr>
          <w:rFonts w:ascii="Times New Roman" w:hAnsi="Times New Roman"/>
          <w:color w:val="000000"/>
          <w:sz w:val="28"/>
        </w:rPr>
        <w:t>ов, периода сбора материала и работы над этюдами, уточнения эскизов, этапов работы над основным холстом;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</w:t>
      </w:r>
      <w:r>
        <w:rPr>
          <w:rFonts w:ascii="Times New Roman" w:hAnsi="Times New Roman"/>
          <w:color w:val="000000"/>
          <w:sz w:val="28"/>
        </w:rPr>
        <w:t>ь», соединяющую жизненные позиции разных поколений;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</w:t>
      </w:r>
      <w:r>
        <w:rPr>
          <w:rFonts w:ascii="Times New Roman" w:hAnsi="Times New Roman"/>
          <w:color w:val="000000"/>
          <w:sz w:val="28"/>
        </w:rPr>
        <w:t>» и «Святое семейство» Рембрандта и другие произведения, в скульптуре «Пьета» Микеланджело и других скульптурах;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о содержании знаменитых русских картин на библейские темы,</w:t>
      </w:r>
      <w:r>
        <w:rPr>
          <w:rFonts w:ascii="Times New Roman" w:hAnsi="Times New Roman"/>
          <w:color w:val="000000"/>
          <w:sz w:val="28"/>
        </w:rPr>
        <w:t xml:space="preserve">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знания о </w:t>
      </w:r>
      <w:r>
        <w:rPr>
          <w:rFonts w:ascii="Times New Roman" w:hAnsi="Times New Roman"/>
          <w:color w:val="000000"/>
          <w:sz w:val="28"/>
        </w:rPr>
        <w:t>русской иконописи, о великих русских иконописцах: Андрее Рублёве, Феофане Греке, Дионисии;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</w:t>
      </w:r>
      <w:r>
        <w:rPr>
          <w:rFonts w:ascii="Times New Roman" w:hAnsi="Times New Roman"/>
          <w:color w:val="000000"/>
          <w:sz w:val="28"/>
        </w:rPr>
        <w:t>зведений искусства на основе художественной культуры зрителя;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</w:t>
      </w:r>
      <w:r>
        <w:rPr>
          <w:rFonts w:ascii="Times New Roman" w:hAnsi="Times New Roman"/>
          <w:color w:val="000000"/>
          <w:sz w:val="28"/>
        </w:rPr>
        <w:t>ьным темам программы по изобразительному искусству:</w:t>
      </w: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</w:t>
      </w:r>
      <w:r>
        <w:rPr>
          <w:rFonts w:ascii="Times New Roman" w:hAnsi="Times New Roman"/>
          <w:color w:val="000000"/>
          <w:sz w:val="28"/>
        </w:rPr>
        <w:t>ть роль архитектуры и дизайна в построении предметно-пространственной среды жизнедеятельности человека;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</w:t>
      </w:r>
      <w:r>
        <w:rPr>
          <w:rFonts w:ascii="Times New Roman" w:hAnsi="Times New Roman"/>
          <w:color w:val="000000"/>
          <w:sz w:val="28"/>
        </w:rPr>
        <w:t xml:space="preserve"> организует деятельность человека и представления о самом себе;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формальной композиции и её значение как</w:t>
      </w:r>
      <w:r>
        <w:rPr>
          <w:rFonts w:ascii="Times New Roman" w:hAnsi="Times New Roman"/>
          <w:color w:val="000000"/>
          <w:sz w:val="28"/>
        </w:rPr>
        <w:t xml:space="preserve"> основы языка конструктивных искусств;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делять при творческом построении композиции листа композиционную доминанту;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роль цвета в конструктивных </w:t>
      </w:r>
      <w:r>
        <w:rPr>
          <w:rFonts w:ascii="Times New Roman" w:hAnsi="Times New Roman"/>
          <w:color w:val="000000"/>
          <w:sz w:val="28"/>
        </w:rPr>
        <w:t>искусствах;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шрифт как графичес</w:t>
      </w:r>
      <w:r>
        <w:rPr>
          <w:rFonts w:ascii="Times New Roman" w:hAnsi="Times New Roman"/>
          <w:color w:val="000000"/>
          <w:sz w:val="28"/>
        </w:rPr>
        <w:t>кий рисунок начертания букв, объединённых общим стилем, отвечающий законам художественной композиции;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</w:t>
      </w:r>
      <w:r>
        <w:rPr>
          <w:rFonts w:ascii="Times New Roman" w:hAnsi="Times New Roman"/>
          <w:color w:val="000000"/>
          <w:sz w:val="28"/>
        </w:rPr>
        <w:t>ого воплощения шрифтовой композиции (буквицы);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функции логотипа как представительского знака, эмблемы, торговой марки, различать шрифтовой и знаковый виды </w:t>
      </w:r>
      <w:r>
        <w:rPr>
          <w:rFonts w:ascii="Times New Roman" w:hAnsi="Times New Roman"/>
          <w:color w:val="000000"/>
          <w:sz w:val="28"/>
        </w:rPr>
        <w:t>логотипа, иметь практический опыт разработки логотипа на выбранную тему;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</w:t>
      </w:r>
      <w:r>
        <w:rPr>
          <w:rFonts w:ascii="Times New Roman" w:hAnsi="Times New Roman"/>
          <w:color w:val="000000"/>
          <w:sz w:val="28"/>
        </w:rPr>
        <w:t>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Социальное значение дизайна и архитектуры как среды жизни человека: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построения объёмно-пространс</w:t>
      </w:r>
      <w:r>
        <w:rPr>
          <w:rFonts w:ascii="Times New Roman" w:hAnsi="Times New Roman"/>
          <w:color w:val="000000"/>
          <w:sz w:val="28"/>
        </w:rPr>
        <w:t xml:space="preserve">твенной композиции как макета архитектурного пространства в реальной жизни;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</w:t>
      </w:r>
      <w:r>
        <w:rPr>
          <w:rFonts w:ascii="Times New Roman" w:hAnsi="Times New Roman"/>
          <w:color w:val="000000"/>
          <w:sz w:val="28"/>
        </w:rPr>
        <w:t xml:space="preserve"> образный характер постройки и её влияние на организацию жизнедеятельности людей;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представление, как в архитектуре проявляются миро</w:t>
      </w:r>
      <w:r>
        <w:rPr>
          <w:rFonts w:ascii="Times New Roman" w:hAnsi="Times New Roman"/>
          <w:color w:val="000000"/>
          <w:sz w:val="28"/>
        </w:rPr>
        <w:t>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</w:t>
      </w:r>
      <w:r>
        <w:rPr>
          <w:rFonts w:ascii="Times New Roman" w:hAnsi="Times New Roman"/>
          <w:color w:val="000000"/>
          <w:sz w:val="28"/>
        </w:rPr>
        <w:t xml:space="preserve"> зданий, храмовой архитектуре и частном строительстве, в организации городской среды;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</w:t>
      </w:r>
      <w:r>
        <w:rPr>
          <w:rFonts w:ascii="Times New Roman" w:hAnsi="Times New Roman"/>
          <w:color w:val="000000"/>
          <w:sz w:val="28"/>
        </w:rPr>
        <w:t>ых противоречиях в организации современной городской среды и поисках путей их преодоления;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</w:t>
      </w:r>
      <w:r>
        <w:rPr>
          <w:rFonts w:ascii="Times New Roman" w:hAnsi="Times New Roman"/>
          <w:color w:val="000000"/>
          <w:sz w:val="28"/>
        </w:rPr>
        <w:t>ния своей идентичности;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</w:t>
      </w:r>
      <w:r>
        <w:rPr>
          <w:rFonts w:ascii="Times New Roman" w:hAnsi="Times New Roman"/>
          <w:color w:val="000000"/>
          <w:sz w:val="28"/>
        </w:rPr>
        <w:t>етной или графической схемы;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малой архитектуры и архи</w:t>
      </w:r>
      <w:r>
        <w:rPr>
          <w:rFonts w:ascii="Times New Roman" w:hAnsi="Times New Roman"/>
          <w:color w:val="000000"/>
          <w:sz w:val="28"/>
        </w:rPr>
        <w:t>тектурного дизайна в установке связи между человеком и архитектурой, в «проживании» городского пространства;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</w:t>
      </w:r>
      <w:r>
        <w:rPr>
          <w:rFonts w:ascii="Times New Roman" w:hAnsi="Times New Roman"/>
          <w:color w:val="000000"/>
          <w:sz w:val="28"/>
        </w:rPr>
        <w:t>ктер жизнедеятельности человека в предметах его быта;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</w:t>
      </w:r>
      <w:r>
        <w:rPr>
          <w:rFonts w:ascii="Times New Roman" w:hAnsi="Times New Roman"/>
          <w:color w:val="000000"/>
          <w:sz w:val="28"/>
        </w:rPr>
        <w:t>творческого проектирования интерьерного пространства для конкретных задач жизнедеятельности человека;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</w:t>
      </w:r>
      <w:r>
        <w:rPr>
          <w:rFonts w:ascii="Times New Roman" w:hAnsi="Times New Roman"/>
          <w:color w:val="000000"/>
          <w:sz w:val="28"/>
        </w:rPr>
        <w:t>вление о конструкции костюма и применении законов композиции в проектировании одежды, ансамбле в костюме;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</w:t>
      </w:r>
      <w:r>
        <w:rPr>
          <w:rFonts w:ascii="Times New Roman" w:hAnsi="Times New Roman"/>
          <w:color w:val="000000"/>
          <w:sz w:val="28"/>
        </w:rPr>
        <w:t>ы прошлых эпох;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задачи искусства театрально</w:t>
      </w:r>
      <w:r>
        <w:rPr>
          <w:rFonts w:ascii="Times New Roman" w:hAnsi="Times New Roman"/>
          <w:color w:val="000000"/>
          <w:sz w:val="28"/>
        </w:rPr>
        <w:t>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</w:t>
      </w:r>
      <w:r>
        <w:rPr>
          <w:rFonts w:ascii="Times New Roman" w:hAnsi="Times New Roman"/>
          <w:color w:val="000000"/>
          <w:sz w:val="28"/>
        </w:rPr>
        <w:t>листики причёски в повседневном быту.</w:t>
      </w:r>
    </w:p>
    <w:p w:rsidR="00736CEF" w:rsidRDefault="00736CEF">
      <w:pPr>
        <w:spacing w:after="0" w:line="264" w:lineRule="auto"/>
        <w:ind w:left="120"/>
        <w:jc w:val="both"/>
      </w:pP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8"/>
        </w:rPr>
        <w:t>вариативного модуля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</w:t>
      </w:r>
      <w:r>
        <w:rPr>
          <w:rFonts w:ascii="Times New Roman" w:hAnsi="Times New Roman"/>
          <w:b/>
          <w:color w:val="000000"/>
          <w:sz w:val="28"/>
        </w:rPr>
        <w:t>усства и художественная фотография» (вариативный)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характеризовать роль </w:t>
      </w:r>
      <w:r>
        <w:rPr>
          <w:rFonts w:ascii="Times New Roman" w:hAnsi="Times New Roman"/>
          <w:color w:val="000000"/>
          <w:sz w:val="28"/>
        </w:rPr>
        <w:t>визуального образа в синтетических искусствах;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</w:t>
      </w:r>
      <w:r>
        <w:rPr>
          <w:rFonts w:ascii="Times New Roman" w:hAnsi="Times New Roman"/>
          <w:color w:val="000000"/>
          <w:sz w:val="28"/>
        </w:rPr>
        <w:t>е об истории развития театра и жанровом многообразии театральных представлений;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</w:t>
      </w:r>
      <w:r>
        <w:rPr>
          <w:rFonts w:ascii="Times New Roman" w:hAnsi="Times New Roman"/>
          <w:color w:val="000000"/>
          <w:sz w:val="28"/>
        </w:rPr>
        <w:t>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творчестве наиболее известных художников-поста</w:t>
      </w:r>
      <w:r>
        <w:rPr>
          <w:rFonts w:ascii="Times New Roman" w:hAnsi="Times New Roman"/>
          <w:color w:val="000000"/>
          <w:sz w:val="28"/>
        </w:rPr>
        <w:t>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</w:t>
      </w:r>
      <w:r>
        <w:rPr>
          <w:rFonts w:ascii="Times New Roman" w:hAnsi="Times New Roman"/>
          <w:color w:val="000000"/>
          <w:sz w:val="28"/>
        </w:rPr>
        <w:t>нания при постановке школьного спектакля;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</w:t>
      </w:r>
      <w:r>
        <w:rPr>
          <w:rFonts w:ascii="Times New Roman" w:hAnsi="Times New Roman"/>
          <w:color w:val="000000"/>
          <w:sz w:val="28"/>
        </w:rPr>
        <w:t xml:space="preserve">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рождении и истории ф</w:t>
      </w:r>
      <w:r>
        <w:rPr>
          <w:rFonts w:ascii="Times New Roman" w:hAnsi="Times New Roman"/>
          <w:color w:val="000000"/>
          <w:sz w:val="28"/>
        </w:rPr>
        <w:t>отографии, о соотношении прогресса технологий и развитии искусства запечатления реальности в зримых образах;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</w:t>
      </w:r>
      <w:r>
        <w:rPr>
          <w:rFonts w:ascii="Times New Roman" w:hAnsi="Times New Roman"/>
          <w:color w:val="000000"/>
          <w:sz w:val="28"/>
        </w:rPr>
        <w:t xml:space="preserve"> компьютерных графических редакторов;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</w:t>
      </w:r>
      <w:r>
        <w:rPr>
          <w:rFonts w:ascii="Times New Roman" w:hAnsi="Times New Roman"/>
          <w:color w:val="000000"/>
          <w:sz w:val="28"/>
        </w:rPr>
        <w:t>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</w:t>
      </w:r>
      <w:r>
        <w:rPr>
          <w:rFonts w:ascii="Times New Roman" w:hAnsi="Times New Roman"/>
          <w:color w:val="000000"/>
          <w:sz w:val="28"/>
        </w:rPr>
        <w:t>зни;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</w:t>
      </w:r>
      <w:r>
        <w:rPr>
          <w:rFonts w:ascii="Times New Roman" w:hAnsi="Times New Roman"/>
          <w:color w:val="000000"/>
          <w:sz w:val="28"/>
        </w:rPr>
        <w:t>го существования и актуальности в современной художественной культуре;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фототворчестве А. Родченко, о том,как его фотографии выражают</w:t>
      </w:r>
      <w:r>
        <w:rPr>
          <w:rFonts w:ascii="Times New Roman" w:hAnsi="Times New Roman"/>
          <w:color w:val="000000"/>
          <w:sz w:val="28"/>
        </w:rPr>
        <w:t xml:space="preserve"> образ эпохи, его авторскую позицию, и о влиянии его фотографий на стиль эпохи;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</w:t>
      </w:r>
      <w:r>
        <w:rPr>
          <w:rFonts w:ascii="Times New Roman" w:hAnsi="Times New Roman"/>
          <w:color w:val="000000"/>
          <w:sz w:val="28"/>
        </w:rPr>
        <w:t>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объяснять, в чём состоит работа</w:t>
      </w:r>
      <w:r>
        <w:rPr>
          <w:rFonts w:ascii="Times New Roman" w:hAnsi="Times New Roman"/>
          <w:color w:val="000000"/>
          <w:sz w:val="28"/>
        </w:rPr>
        <w:t xml:space="preserve"> художника-постановщика и специалистов его команды художников в период подготовки и съёмки игрового фильма;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</w:t>
      </w:r>
      <w:r>
        <w:rPr>
          <w:rFonts w:ascii="Times New Roman" w:hAnsi="Times New Roman"/>
          <w:color w:val="000000"/>
          <w:sz w:val="28"/>
        </w:rPr>
        <w:t>ою работу по созданию видеоролика;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начальные нав</w:t>
      </w:r>
      <w:r>
        <w:rPr>
          <w:rFonts w:ascii="Times New Roman" w:hAnsi="Times New Roman"/>
          <w:color w:val="000000"/>
          <w:sz w:val="28"/>
        </w:rPr>
        <w:t>ыки практической работы по видеомонтажу на основе соответствующих компьютерных программ;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электронно-цифровых техноло</w:t>
      </w:r>
      <w:r>
        <w:rPr>
          <w:rFonts w:ascii="Times New Roman" w:hAnsi="Times New Roman"/>
          <w:color w:val="000000"/>
          <w:sz w:val="28"/>
        </w:rPr>
        <w:t>гий в современном игровом кинематографе;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>ваивать опыт создания компьютерной анимации в выбранной технике и в соответствующей компьютерной программе;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особую ро</w:t>
      </w:r>
      <w:r>
        <w:rPr>
          <w:rFonts w:ascii="Times New Roman" w:hAnsi="Times New Roman"/>
          <w:color w:val="000000"/>
          <w:sz w:val="28"/>
        </w:rPr>
        <w:t>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</w:t>
      </w:r>
      <w:r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</w:t>
      </w:r>
      <w:r>
        <w:rPr>
          <w:rFonts w:ascii="Times New Roman" w:hAnsi="Times New Roman"/>
          <w:color w:val="000000"/>
          <w:sz w:val="28"/>
        </w:rPr>
        <w:t>льтимедиа;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736CEF" w:rsidRDefault="005D1C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</w:t>
      </w:r>
      <w:r>
        <w:rPr>
          <w:rFonts w:ascii="Times New Roman" w:hAnsi="Times New Roman"/>
          <w:color w:val="000000"/>
          <w:sz w:val="28"/>
        </w:rPr>
        <w:t>ости в своей жизни и в жизни общества.</w:t>
      </w:r>
    </w:p>
    <w:p w:rsidR="00736CEF" w:rsidRDefault="005D1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736CEF" w:rsidRDefault="00736CEF">
      <w:pPr>
        <w:sectPr w:rsidR="00736CEF">
          <w:pgSz w:w="11906" w:h="16383"/>
          <w:pgMar w:top="1134" w:right="850" w:bottom="1134" w:left="1701" w:header="720" w:footer="720" w:gutter="0"/>
          <w:cols w:space="720"/>
        </w:sectPr>
      </w:pPr>
    </w:p>
    <w:p w:rsidR="00736CEF" w:rsidRDefault="005D1C69">
      <w:pPr>
        <w:spacing w:after="0"/>
        <w:ind w:left="120"/>
      </w:pPr>
      <w:bookmarkStart w:id="13" w:name="block-148891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36CEF" w:rsidRDefault="005D1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36CE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</w:tr>
      <w:tr w:rsidR="00736C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CEF" w:rsidRDefault="00736CEF"/>
        </w:tc>
      </w:tr>
    </w:tbl>
    <w:p w:rsidR="00736CEF" w:rsidRDefault="00736CEF">
      <w:pPr>
        <w:sectPr w:rsidR="00736C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CEF" w:rsidRDefault="005D1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36CE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</w:tr>
      <w:tr w:rsidR="00736CE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/>
        </w:tc>
      </w:tr>
    </w:tbl>
    <w:p w:rsidR="00736CEF" w:rsidRDefault="00736CEF">
      <w:pPr>
        <w:sectPr w:rsidR="00736C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CEF" w:rsidRDefault="005D1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736CE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</w:tr>
      <w:tr w:rsidR="00736CE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CEF" w:rsidRDefault="00736CEF"/>
        </w:tc>
      </w:tr>
    </w:tbl>
    <w:p w:rsidR="00736CEF" w:rsidRDefault="00736CEF">
      <w:pPr>
        <w:sectPr w:rsidR="00736C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CEF" w:rsidRDefault="00736CEF">
      <w:pPr>
        <w:sectPr w:rsidR="00736C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CEF" w:rsidRDefault="005D1C69">
      <w:pPr>
        <w:spacing w:after="0"/>
        <w:ind w:left="120"/>
      </w:pPr>
      <w:bookmarkStart w:id="14" w:name="block-1488919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6CEF" w:rsidRDefault="005D1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36CE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Убранство русской избы: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и декор предметов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костюм: выполняем эскиз народного праздничного костюма северных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Городецкая </w:t>
            </w:r>
            <w:r>
              <w:rPr>
                <w:rFonts w:ascii="Times New Roman" w:hAnsi="Times New Roman"/>
                <w:color w:val="000000"/>
                <w:sz w:val="24"/>
              </w:rPr>
              <w:t>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лаковой живописи (Федоскино, Палех, Мстера, Холуй): выполняем творческие работы </w:t>
            </w:r>
            <w:r>
              <w:rPr>
                <w:rFonts w:ascii="Times New Roman" w:hAnsi="Times New Roman"/>
                <w:color w:val="000000"/>
                <w:sz w:val="24"/>
              </w:rPr>
              <w:t>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Щепа. Роспись по лубу и дереву. Тиснение и резьба по бересте: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народных художественных промыслов в современной жизни: конкурс </w:t>
            </w:r>
            <w:r>
              <w:rPr>
                <w:rFonts w:ascii="Times New Roman" w:hAnsi="Times New Roman"/>
                <w:color w:val="000000"/>
                <w:sz w:val="24"/>
              </w:rPr>
              <w:t>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декоративного искусства в жизни древнего общества. Древний Египет: выполняем эскизы на темы «Алебастровая ваза», «Ювелирные украшения», </w:t>
            </w:r>
            <w:r>
              <w:rPr>
                <w:rFonts w:ascii="Times New Roman" w:hAnsi="Times New Roman"/>
                <w:color w:val="000000"/>
                <w:sz w:val="24"/>
              </w:rPr>
              <w:t>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 говорит о человеке: выполняем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 говорит о человеке (продолжение 2): завершаем коллективную </w:t>
            </w:r>
            <w:r>
              <w:rPr>
                <w:rFonts w:ascii="Times New Roman" w:hAnsi="Times New Roman"/>
                <w:color w:val="000000"/>
                <w:sz w:val="24"/>
              </w:rPr>
              <w:t>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декоративного искусства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Нарядные декоративные вазы: выполняем практическую </w:t>
            </w:r>
            <w:r>
              <w:rPr>
                <w:rFonts w:ascii="Times New Roman" w:hAnsi="Times New Roman"/>
                <w:color w:val="000000"/>
                <w:sz w:val="24"/>
              </w:rPr>
              <w:t>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Декоративные куклы: выполняем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CEF" w:rsidRDefault="00736CEF"/>
        </w:tc>
      </w:tr>
    </w:tbl>
    <w:p w:rsidR="00736CEF" w:rsidRDefault="00736CEF">
      <w:pPr>
        <w:sectPr w:rsidR="00736C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CEF" w:rsidRDefault="005D1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736CE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</w:t>
            </w:r>
            <w:r>
              <w:rPr>
                <w:rFonts w:ascii="Times New Roman" w:hAnsi="Times New Roman"/>
                <w:color w:val="000000"/>
                <w:sz w:val="24"/>
              </w:rPr>
              <w:t>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Цвет в произведениях живописи: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Натюрморт в графике: выполняем натюрморт в технике </w:t>
            </w:r>
            <w:r>
              <w:rPr>
                <w:rFonts w:ascii="Times New Roman" w:hAnsi="Times New Roman"/>
                <w:color w:val="000000"/>
                <w:sz w:val="24"/>
              </w:rPr>
              <w:t>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пропорции головы человека: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головы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Образные возможности освещения в портрете: создаем в три </w:t>
            </w:r>
            <w:r>
              <w:rPr>
                <w:rFonts w:ascii="Times New Roman" w:hAnsi="Times New Roman"/>
                <w:color w:val="000000"/>
                <w:sz w:val="24"/>
              </w:rPr>
              <w:t>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Портрет в изобразительном искусстве ХХ века: выполняем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Пейзаж настроения: рисуем пейзаж с передачей утреннего или вечернего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CEF" w:rsidRDefault="00736CEF"/>
        </w:tc>
      </w:tr>
    </w:tbl>
    <w:p w:rsidR="00736CEF" w:rsidRDefault="00736CEF">
      <w:pPr>
        <w:sectPr w:rsidR="00736C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CEF" w:rsidRDefault="005D1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736CEF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CEF" w:rsidRDefault="00736C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CEF" w:rsidRDefault="00736CEF"/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объектов в архитектурном </w:t>
            </w:r>
            <w:r>
              <w:rPr>
                <w:rFonts w:ascii="Times New Roman" w:hAnsi="Times New Roman"/>
                <w:color w:val="000000"/>
                <w:sz w:val="24"/>
              </w:rPr>
              <w:t>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цвета в </w:t>
            </w:r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«Образ современного города и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Интерьеры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Функционально-архитектурная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 организации пространства и </w:t>
            </w:r>
            <w:r>
              <w:rPr>
                <w:rFonts w:ascii="Times New Roman" w:hAnsi="Times New Roman"/>
                <w:color w:val="000000"/>
                <w:sz w:val="24"/>
              </w:rPr>
              <w:t>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Грим и </w:t>
            </w:r>
            <w:r>
              <w:rPr>
                <w:rFonts w:ascii="Times New Roman" w:hAnsi="Times New Roman"/>
                <w:color w:val="000000"/>
                <w:sz w:val="24"/>
              </w:rPr>
              <w:t>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36CEF" w:rsidRDefault="00736CEF">
            <w:pPr>
              <w:spacing w:after="0"/>
              <w:ind w:left="135"/>
            </w:pPr>
          </w:p>
        </w:tc>
      </w:tr>
      <w:tr w:rsidR="00736C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36CEF" w:rsidRDefault="005D1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CEF" w:rsidRDefault="00736CEF"/>
        </w:tc>
      </w:tr>
    </w:tbl>
    <w:p w:rsidR="00736CEF" w:rsidRDefault="00736CEF">
      <w:pPr>
        <w:sectPr w:rsidR="00736C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CEF" w:rsidRDefault="00736CEF">
      <w:pPr>
        <w:sectPr w:rsidR="00736C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CEF" w:rsidRDefault="005D1C69">
      <w:pPr>
        <w:spacing w:after="0"/>
        <w:ind w:left="120"/>
      </w:pPr>
      <w:bookmarkStart w:id="15" w:name="block-1488919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36CEF" w:rsidRDefault="005D1C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6CEF" w:rsidRDefault="005D1C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36CEF" w:rsidRDefault="005D1C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36CEF" w:rsidRDefault="005D1C6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36CEF" w:rsidRDefault="005D1C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736CEF" w:rsidRDefault="005D1C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36CEF" w:rsidRDefault="00736CEF">
      <w:pPr>
        <w:spacing w:after="0"/>
        <w:ind w:left="120"/>
      </w:pPr>
    </w:p>
    <w:p w:rsidR="00736CEF" w:rsidRDefault="005D1C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36CEF" w:rsidRDefault="005D1C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36CEF" w:rsidRDefault="00736CEF">
      <w:pPr>
        <w:sectPr w:rsidR="00736CE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5D1C69" w:rsidRDefault="005D1C69"/>
    <w:sectPr w:rsidR="005D1C69" w:rsidSect="00736C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E3908"/>
    <w:multiLevelType w:val="multilevel"/>
    <w:tmpl w:val="3ED49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2B03ED"/>
    <w:multiLevelType w:val="multilevel"/>
    <w:tmpl w:val="B12C8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46054A"/>
    <w:multiLevelType w:val="multilevel"/>
    <w:tmpl w:val="54A0F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43099D"/>
    <w:multiLevelType w:val="multilevel"/>
    <w:tmpl w:val="E7929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A838A9"/>
    <w:multiLevelType w:val="multilevel"/>
    <w:tmpl w:val="EC52C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BC302F"/>
    <w:multiLevelType w:val="multilevel"/>
    <w:tmpl w:val="74404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081353"/>
    <w:multiLevelType w:val="multilevel"/>
    <w:tmpl w:val="0602F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36CEF"/>
    <w:rsid w:val="005A6555"/>
    <w:rsid w:val="005D1C69"/>
    <w:rsid w:val="0073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6CE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6C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61</Pages>
  <Words>12972</Words>
  <Characters>73947</Characters>
  <Application>Microsoft Office Word</Application>
  <DocSecurity>0</DocSecurity>
  <Lines>616</Lines>
  <Paragraphs>173</Paragraphs>
  <ScaleCrop>false</ScaleCrop>
  <Company/>
  <LinksUpToDate>false</LinksUpToDate>
  <CharactersWithSpaces>86746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2023-11-19T11:09:00Z</dcterms:created>
  <dcterms:modified xsi:type="dcterms:W3CDTF">2023-11-19T11:09:00Z</dcterms:modified>
</cp:coreProperties>
</file>