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A7" w:rsidRPr="001C1EDB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19E2" w:rsidRPr="001C1EDB" w:rsidRDefault="003B6C02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EDB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:rsidR="00C719E2" w:rsidRPr="001C1EDB" w:rsidRDefault="00E35CEB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EDB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9B2DC6" w:rsidRPr="001C1EDB">
        <w:rPr>
          <w:rFonts w:ascii="Times New Roman" w:hAnsi="Times New Roman" w:cs="Times New Roman"/>
          <w:b/>
          <w:sz w:val="32"/>
          <w:szCs w:val="32"/>
        </w:rPr>
        <w:t xml:space="preserve">порядке действий дежурного персонала при </w:t>
      </w:r>
      <w:r w:rsidR="00B06BFA" w:rsidRPr="001C1EDB">
        <w:rPr>
          <w:rFonts w:ascii="Times New Roman" w:hAnsi="Times New Roman" w:cs="Times New Roman"/>
          <w:b/>
          <w:sz w:val="32"/>
          <w:szCs w:val="32"/>
        </w:rPr>
        <w:t>получении</w:t>
      </w:r>
      <w:r w:rsidR="009B2DC6" w:rsidRPr="001C1EDB">
        <w:rPr>
          <w:rFonts w:ascii="Times New Roman" w:hAnsi="Times New Roman" w:cs="Times New Roman"/>
          <w:b/>
          <w:sz w:val="32"/>
          <w:szCs w:val="32"/>
        </w:rPr>
        <w:t xml:space="preserve"> сигнал</w:t>
      </w:r>
      <w:r w:rsidR="00B06BFA" w:rsidRPr="001C1EDB">
        <w:rPr>
          <w:rFonts w:ascii="Times New Roman" w:hAnsi="Times New Roman" w:cs="Times New Roman"/>
          <w:b/>
          <w:sz w:val="32"/>
          <w:szCs w:val="32"/>
        </w:rPr>
        <w:t>ов</w:t>
      </w:r>
      <w:r w:rsidR="009B2DC6" w:rsidRPr="001C1EDB">
        <w:rPr>
          <w:rFonts w:ascii="Times New Roman" w:hAnsi="Times New Roman" w:cs="Times New Roman"/>
          <w:b/>
          <w:sz w:val="32"/>
          <w:szCs w:val="32"/>
        </w:rPr>
        <w:t xml:space="preserve"> о пожаре </w:t>
      </w:r>
      <w:r w:rsidR="00B06BFA" w:rsidRPr="001C1EDB">
        <w:rPr>
          <w:rFonts w:ascii="Times New Roman" w:hAnsi="Times New Roman" w:cs="Times New Roman"/>
          <w:b/>
          <w:sz w:val="32"/>
          <w:szCs w:val="32"/>
        </w:rPr>
        <w:t>и неисправности установок (устройств, систем) противопожарной защиты объекта защиты</w:t>
      </w:r>
    </w:p>
    <w:p w:rsidR="006A376E" w:rsidRDefault="006A376E" w:rsidP="003D512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5259D0" w:rsidRPr="001C1EDB" w:rsidRDefault="005259D0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A376E" w:rsidRPr="001C1EDB" w:rsidRDefault="006A376E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1C1EDB" w:rsidRDefault="00286DCD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32724E" w:rsidRDefault="0032724E" w:rsidP="003D512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2724E">
        <w:rPr>
          <w:rFonts w:ascii="Times New Roman" w:hAnsi="Times New Roman" w:cs="Times New Roman"/>
          <w:b/>
          <w:sz w:val="32"/>
          <w:szCs w:val="24"/>
        </w:rPr>
        <w:t>МКОУ «Новогладовская ООШ»</w:t>
      </w:r>
    </w:p>
    <w:p w:rsidR="00286DCD" w:rsidRPr="001C1EDB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3EA7" w:rsidRPr="001C1EDB" w:rsidRDefault="00CC3EA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384" w:rsidRPr="001C1EDB" w:rsidRDefault="00D94384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85A9B" w:rsidRPr="001C1EDB" w:rsidRDefault="00485A9B" w:rsidP="003D5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6DCD" w:rsidRPr="00485A9B" w:rsidRDefault="00286DCD" w:rsidP="003272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A9B">
        <w:rPr>
          <w:rFonts w:ascii="Times New Roman" w:hAnsi="Times New Roman" w:cs="Times New Roman"/>
          <w:sz w:val="28"/>
          <w:szCs w:val="28"/>
        </w:rPr>
        <w:t>Введено с  «</w:t>
      </w:r>
      <w:r w:rsidR="00A25550">
        <w:rPr>
          <w:rFonts w:ascii="Times New Roman" w:hAnsi="Times New Roman" w:cs="Times New Roman"/>
          <w:sz w:val="28"/>
          <w:szCs w:val="28"/>
        </w:rPr>
        <w:t xml:space="preserve"> 01 </w:t>
      </w:r>
      <w:r w:rsidRPr="00485A9B">
        <w:rPr>
          <w:rFonts w:ascii="Times New Roman" w:hAnsi="Times New Roman" w:cs="Times New Roman"/>
          <w:sz w:val="28"/>
          <w:szCs w:val="28"/>
        </w:rPr>
        <w:t>»</w:t>
      </w:r>
      <w:r w:rsidR="00A25550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485A9B">
        <w:rPr>
          <w:rFonts w:ascii="Times New Roman" w:hAnsi="Times New Roman" w:cs="Times New Roman"/>
          <w:sz w:val="28"/>
          <w:szCs w:val="28"/>
        </w:rPr>
        <w:t>20</w:t>
      </w:r>
      <w:r w:rsidR="00860E3C" w:rsidRPr="00485A9B">
        <w:rPr>
          <w:rFonts w:ascii="Times New Roman" w:hAnsi="Times New Roman" w:cs="Times New Roman"/>
          <w:sz w:val="28"/>
          <w:szCs w:val="28"/>
        </w:rPr>
        <w:t>2</w:t>
      </w:r>
      <w:r w:rsidR="00A25550">
        <w:rPr>
          <w:rFonts w:ascii="Times New Roman" w:hAnsi="Times New Roman" w:cs="Times New Roman"/>
          <w:sz w:val="28"/>
          <w:szCs w:val="28"/>
        </w:rPr>
        <w:t>3</w:t>
      </w:r>
      <w:r w:rsidRPr="00485A9B">
        <w:rPr>
          <w:rFonts w:ascii="Times New Roman" w:hAnsi="Times New Roman" w:cs="Times New Roman"/>
          <w:sz w:val="28"/>
          <w:szCs w:val="28"/>
        </w:rPr>
        <w:t>г.</w:t>
      </w:r>
    </w:p>
    <w:p w:rsidR="00286DCD" w:rsidRPr="00485A9B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485A9B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485A9B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85A9B" w:rsidRDefault="005E1C91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85A9B" w:rsidRDefault="005E1C91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9D4" w:rsidRPr="00485A9B" w:rsidRDefault="00E559D4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E1C91" w:rsidRPr="00485A9B" w:rsidRDefault="005E1C91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Pr="00485A9B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DCD" w:rsidRDefault="00286DCD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5550" w:rsidRPr="00485A9B" w:rsidRDefault="00A25550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BFA" w:rsidRPr="00485A9B" w:rsidRDefault="00B06BFA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BFA" w:rsidRPr="00485A9B" w:rsidRDefault="00B06BFA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607" w:rsidRPr="00A25550" w:rsidRDefault="0032724E" w:rsidP="0053060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с. Новогладовка.</w:t>
      </w:r>
    </w:p>
    <w:p w:rsidR="003D512D" w:rsidRPr="001C1EDB" w:rsidRDefault="00286DCD" w:rsidP="003D51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85A9B">
        <w:rPr>
          <w:rFonts w:ascii="Times New Roman" w:hAnsi="Times New Roman" w:cs="Times New Roman"/>
          <w:sz w:val="28"/>
          <w:szCs w:val="28"/>
        </w:rPr>
        <w:t>20</w:t>
      </w:r>
      <w:r w:rsidR="00860E3C" w:rsidRPr="00485A9B">
        <w:rPr>
          <w:rFonts w:ascii="Times New Roman" w:hAnsi="Times New Roman" w:cs="Times New Roman"/>
          <w:sz w:val="28"/>
          <w:szCs w:val="28"/>
        </w:rPr>
        <w:t>2</w:t>
      </w:r>
      <w:r w:rsidR="00A25550" w:rsidRPr="0032724E">
        <w:rPr>
          <w:rFonts w:ascii="Times New Roman" w:hAnsi="Times New Roman" w:cs="Times New Roman"/>
          <w:sz w:val="28"/>
          <w:szCs w:val="28"/>
        </w:rPr>
        <w:t>3</w:t>
      </w:r>
      <w:r w:rsidR="005E1C91" w:rsidRPr="00485A9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512D" w:rsidRPr="001C1EDB" w:rsidRDefault="003D512D" w:rsidP="003D51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 местах установки приемно-контрольных приборов пожарных должна размещаться информация с перечнем помещений, защищаемых установками противопожарной защиты, с указанием линии связи пожарной сигнализации. Для безадресных систем пожарной сигнализации.</w:t>
      </w:r>
    </w:p>
    <w:p w:rsidR="003D512D" w:rsidRPr="001C1EDB" w:rsidRDefault="003D512D" w:rsidP="003D512D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D512D" w:rsidRPr="001C1EDB" w:rsidRDefault="003D512D" w:rsidP="003D512D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EDB">
        <w:rPr>
          <w:rFonts w:ascii="Times New Roman" w:hAnsi="Times New Roman" w:cs="Times New Roman"/>
          <w:i/>
          <w:sz w:val="24"/>
          <w:szCs w:val="24"/>
        </w:rPr>
        <w:t>Пожарный пост (диспетчерская) обеспечивается телефонной связью и исправными ручными электрическими фонарями из расчета не менее 1 фонаря на каждого дежурного, средствами индивидуальной защиты органов дыхания и зрения человека от опасных факторов пожара из расчета не менее 1 средства индивидуальной защиты органов дыхания и зрения человека от опасных факторов пожара на каждого дежурного.</w:t>
      </w:r>
    </w:p>
    <w:p w:rsidR="003D512D" w:rsidRPr="001C1EDB" w:rsidRDefault="003D512D" w:rsidP="003D512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DC6" w:rsidRPr="001C1EDB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 получении сигнала «Тревога» дежурный или другое лицо, принявшее сигнал от приемно-контрольного прибора или щита сигнализации и управления, </w:t>
      </w:r>
      <w:r w:rsidRPr="001C1ED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ОБЯЗАНЫ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B2DC6" w:rsidRPr="001C1EDB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местонахождение сработавшего извещателя или оросителя по схеме трассировки шлейфов сигнализации или схеме сети установок пожаротушения и осуществить сброс сигнала;</w:t>
      </w:r>
    </w:p>
    <w:p w:rsidR="009B2DC6" w:rsidRPr="001C1EDB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немедленно сообщить о поступившем сигнале в пожарную охрану по телефону «01»</w:t>
      </w:r>
      <w:r w:rsidR="00A865B7" w:rsidRPr="001C1EDB">
        <w:rPr>
          <w:rFonts w:ascii="Times New Roman" w:hAnsi="Times New Roman" w:cs="Times New Roman"/>
          <w:sz w:val="24"/>
          <w:szCs w:val="24"/>
        </w:rPr>
        <w:t>(010 или 112 – с мобильного телефона)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указав адрес объекта, что горит, свою фамилию и номер телефона, с которого передается сообщение; </w:t>
      </w:r>
    </w:p>
    <w:p w:rsidR="009B2DC6" w:rsidRPr="001C1EDB" w:rsidRDefault="009B2DC6" w:rsidP="003D512D">
      <w:pPr>
        <w:pStyle w:val="a9"/>
        <w:numPr>
          <w:ilvl w:val="0"/>
          <w:numId w:val="12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 или через дежурных (ответственных лиц) выяснить на месте обстоятельства срабатывания извещателя или оросителя (пожар, ложное срабатывание, отключение электроэнергии и т.п.) и сообщить о срабатывании </w:t>
      </w:r>
      <w:r w:rsidR="00485A9B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должностному лицу НГТУ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2DC6" w:rsidRPr="001C1EDB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1C1E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ПОЖАРЕ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85A9B" w:rsidRPr="001C1EDB" w:rsidRDefault="00485A9B" w:rsidP="00485A9B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включить по согласованию с администрацией (в зависимости от обстановки) систему централизованного оповещения людей о пожаре;</w:t>
      </w:r>
    </w:p>
    <w:p w:rsidR="009B2DC6" w:rsidRPr="001C1EDB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объявить тревогу, доложить обстановку</w:t>
      </w:r>
      <w:r w:rsidR="00A25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руководителю образовательной организации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E30B0" w:rsidRPr="001C1EDB" w:rsidRDefault="000E30B0" w:rsidP="003D512D">
      <w:pPr>
        <w:pStyle w:val="Default"/>
        <w:numPr>
          <w:ilvl w:val="0"/>
          <w:numId w:val="13"/>
        </w:numPr>
        <w:spacing w:line="276" w:lineRule="auto"/>
        <w:jc w:val="both"/>
      </w:pPr>
      <w:r w:rsidRPr="001C1EDB">
        <w:rPr>
          <w:bCs/>
          <w:iCs/>
        </w:rPr>
        <w:t xml:space="preserve">обеспечить открытие и блокирование в открытом состоянии вращающихся дверей и турникетов, а также других устройств, препятствующих свободной эвакуации людей; </w:t>
      </w:r>
    </w:p>
    <w:p w:rsidR="009B2DC6" w:rsidRPr="001C1EDB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обеспечить (организовать) эвакуацию </w:t>
      </w:r>
      <w:r w:rsidR="00A25550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сотрудников из горящего помещения, соседних с ним помещений (комнат), в которых имеется непосредственная угроза жизни и здоровью в результате воздействия огня и дыма;</w:t>
      </w:r>
    </w:p>
    <w:p w:rsidR="008E06B8" w:rsidRPr="001C1EDB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организовать эвакуацию </w:t>
      </w:r>
      <w:r w:rsidR="00A25550">
        <w:rPr>
          <w:rFonts w:ascii="Times New Roman" w:hAnsi="Times New Roman" w:cs="Times New Roman"/>
          <w:color w:val="000000" w:themeColor="text1"/>
          <w:sz w:val="24"/>
          <w:szCs w:val="24"/>
        </w:rPr>
        <w:t>учащихся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, сотрудников, ценной документации и имущества из горящих помещений;</w:t>
      </w:r>
    </w:p>
    <w:p w:rsidR="009B2DC6" w:rsidRPr="001C1EDB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сообщить </w:t>
      </w:r>
      <w:r w:rsidR="00485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руководству </w:t>
      </w:r>
      <w:r w:rsidR="00A25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организации 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о пожаре с целью принятия ими мер по отключению систем вентиляции в соответствующих помещениях, включению аварийного и эвакуационного освещения;</w:t>
      </w:r>
    </w:p>
    <w:p w:rsidR="009B2DC6" w:rsidRPr="001C1EDB" w:rsidRDefault="009B2DC6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 включено ли оборудование систем противопожарной защиты (пожарные насосы-</w:t>
      </w:r>
      <w:r w:rsidR="00A25550"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повелители</w:t>
      </w: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06B8"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установки пожаротушения и т.п.);</w:t>
      </w:r>
    </w:p>
    <w:p w:rsidR="008E06B8" w:rsidRPr="001C1EDB" w:rsidRDefault="008E06B8" w:rsidP="003D512D">
      <w:pPr>
        <w:pStyle w:val="a9"/>
        <w:numPr>
          <w:ilvl w:val="0"/>
          <w:numId w:val="13"/>
        </w:numPr>
        <w:tabs>
          <w:tab w:val="left" w:pos="780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принять меры при условии отсутствия угрозы жизни и здоровью людей меры по тушению пожара в начальной стадии.</w:t>
      </w:r>
    </w:p>
    <w:p w:rsidR="00485A9B" w:rsidRDefault="00485A9B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B2DC6" w:rsidRPr="001C1EDB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4. В случае ложного срабатывания пожарной сигнализации или при повреждении шлейфа – отключить данный шлейф соответствующим тумблером, принять меры к дополнительной охране помещения и сообщить в организацию, осуществляющую плановое техническое обслуживание сигнализации. </w:t>
      </w:r>
    </w:p>
    <w:p w:rsidR="009B2DC6" w:rsidRPr="001C1EDB" w:rsidRDefault="009B2DC6" w:rsidP="003D512D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1EDB">
        <w:rPr>
          <w:rFonts w:ascii="Times New Roman" w:hAnsi="Times New Roman" w:cs="Times New Roman"/>
          <w:color w:val="000000" w:themeColor="text1"/>
          <w:sz w:val="24"/>
          <w:szCs w:val="24"/>
        </w:rPr>
        <w:t>5. О поступивших сигналах и принятых по ним мерах оформить запись в специальном журнале.</w:t>
      </w:r>
    </w:p>
    <w:p w:rsidR="00EB5D4A" w:rsidRPr="001C1EDB" w:rsidRDefault="00EB5D4A" w:rsidP="003D512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D0099" w:rsidRPr="001C1EDB" w:rsidRDefault="00A865B7" w:rsidP="003D512D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caps/>
        </w:rPr>
      </w:pPr>
      <w:r w:rsidRPr="001C1EDB">
        <w:rPr>
          <w:rFonts w:ascii="Times New Roman" w:hAnsi="Times New Roman" w:cs="Times New Roman"/>
          <w:b/>
          <w:bCs/>
          <w:caps/>
        </w:rPr>
        <w:t xml:space="preserve">Руководство к действию </w:t>
      </w:r>
      <w:r w:rsidR="00ED0099" w:rsidRPr="001C1EDB">
        <w:rPr>
          <w:rFonts w:ascii="Times New Roman" w:hAnsi="Times New Roman" w:cs="Times New Roman"/>
          <w:b/>
          <w:bCs/>
          <w:caps/>
        </w:rPr>
        <w:t>при обнаружении пожара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 xml:space="preserve">1. Сообщить об обнаружении пожара в пожарную </w:t>
      </w:r>
      <w:r w:rsidR="00A25550">
        <w:rPr>
          <w:rFonts w:ascii="Times New Roman" w:hAnsi="Times New Roman" w:cs="Times New Roman"/>
        </w:rPr>
        <w:t>часть</w:t>
      </w:r>
      <w:r w:rsidRPr="001C1EDB">
        <w:rPr>
          <w:rFonts w:ascii="Times New Roman" w:hAnsi="Times New Roman" w:cs="Times New Roman"/>
        </w:rPr>
        <w:t xml:space="preserve"> по телефону 01</w:t>
      </w:r>
      <w:r w:rsidR="00A865B7" w:rsidRPr="001C1EDB">
        <w:rPr>
          <w:rFonts w:ascii="Times New Roman" w:hAnsi="Times New Roman" w:cs="Times New Roman"/>
        </w:rPr>
        <w:t xml:space="preserve"> (010 или 112 – с мобильного телефона)</w:t>
      </w:r>
      <w:r w:rsidRPr="001C1EDB">
        <w:rPr>
          <w:rFonts w:ascii="Times New Roman" w:hAnsi="Times New Roman" w:cs="Times New Roman"/>
        </w:rPr>
        <w:t>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При этом необходимо сообщить: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 xml:space="preserve">– точный адрес объекта, 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 xml:space="preserve">– наименование объекта, 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– место возникновения пожара или обнаружения признаков пожара,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– вероятную возможность угрозы людям, а также другие сведения, необходимые диспетчеру пожарной охраны,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– назвать себя и номер телефона, с которого делается сообщение о пожаре.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2. Продублировать сообщение в пожарную охрану по телефону 01.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3. Организовать эвакуацию людей и ценностей, используя все имеющиеся силы и средства.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4. Встретить пожарные подразделения.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5. По прибытии на место пожарной охраны сообщить информацию об очаге пожара, имеющиеся сведения о нахождении людей в опасной зоне и в здании в целом, о предпринятых мерах по ликвидации пожара и эвакуации. Сообщить о конструктивных и технологических особенностях здания, наличие опасных факторов (наличие устройств под напряжением, емкостей с ЛВЖ и ГЖ, баллонов с газами и т. п.).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 xml:space="preserve">6. При необходимости обеспечить отключение электроэнергии, отключить системы общеобменной вентиляции, выполнить другие мероприятия, способствующие предотвращению развития пожара </w:t>
      </w:r>
      <w:r w:rsidR="00A25550" w:rsidRPr="001C1EDB">
        <w:rPr>
          <w:rFonts w:ascii="Times New Roman" w:hAnsi="Times New Roman" w:cs="Times New Roman"/>
        </w:rPr>
        <w:t>и задымлению</w:t>
      </w:r>
      <w:r w:rsidRPr="001C1EDB">
        <w:rPr>
          <w:rFonts w:ascii="Times New Roman" w:hAnsi="Times New Roman" w:cs="Times New Roman"/>
        </w:rPr>
        <w:t xml:space="preserve"> помещений.</w:t>
      </w:r>
    </w:p>
    <w:p w:rsidR="00ED0099" w:rsidRPr="001C1EDB" w:rsidRDefault="00ED0099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>7. Прекратить занятия и все работы, не связанные с мероприятиями по тушению пожара.</w:t>
      </w:r>
    </w:p>
    <w:p w:rsidR="00ED0099" w:rsidRPr="001C1EDB" w:rsidRDefault="00A865B7" w:rsidP="003D512D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1C1EDB">
        <w:rPr>
          <w:rFonts w:ascii="Times New Roman" w:hAnsi="Times New Roman" w:cs="Times New Roman"/>
        </w:rPr>
        <w:t xml:space="preserve">8. </w:t>
      </w:r>
      <w:r w:rsidR="00ED0099" w:rsidRPr="001C1EDB">
        <w:rPr>
          <w:rFonts w:ascii="Times New Roman" w:hAnsi="Times New Roman" w:cs="Times New Roman"/>
        </w:rPr>
        <w:t>При необходимости вызвать скорую помощь.</w:t>
      </w:r>
    </w:p>
    <w:p w:rsidR="00ED0099" w:rsidRPr="001C1EDB" w:rsidRDefault="00ED0099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Pr="001C1EDB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5B7" w:rsidRDefault="00A865B7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5A9B" w:rsidRPr="001C1EDB" w:rsidRDefault="00485A9B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5B0F" w:rsidRPr="001C1EDB" w:rsidRDefault="00725B0F" w:rsidP="003D51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EDB">
        <w:rPr>
          <w:rFonts w:ascii="Times New Roman" w:hAnsi="Times New Roman" w:cs="Times New Roman"/>
          <w:b/>
          <w:sz w:val="24"/>
          <w:szCs w:val="24"/>
        </w:rPr>
        <w:lastRenderedPageBreak/>
        <w:t>Лист ознакомления</w:t>
      </w:r>
    </w:p>
    <w:p w:rsidR="00725B0F" w:rsidRPr="001C1EDB" w:rsidRDefault="00725B0F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40"/>
        <w:gridCol w:w="2880"/>
        <w:gridCol w:w="1440"/>
        <w:gridCol w:w="1003"/>
      </w:tblGrid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1C1EDB" w:rsidRDefault="00725B0F" w:rsidP="003D5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D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1C1EDB" w:rsidRDefault="00725B0F" w:rsidP="003D5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D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1C1EDB" w:rsidRDefault="00725B0F" w:rsidP="003D5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D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1C1EDB" w:rsidRDefault="00725B0F" w:rsidP="003D5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DB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5B0F" w:rsidRPr="001C1EDB" w:rsidRDefault="00725B0F" w:rsidP="003D5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EDB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B0" w:rsidRPr="001C1EDB" w:rsidTr="00DE7E6D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6B0" w:rsidRPr="001C1EDB" w:rsidRDefault="000426B0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B0F" w:rsidRPr="001C1EDB" w:rsidTr="00DE7E6D">
        <w:trPr>
          <w:trHeight w:val="9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B0F" w:rsidRPr="001C1EDB" w:rsidRDefault="00725B0F" w:rsidP="003D51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16" w:rsidRPr="001C1EDB" w:rsidRDefault="00245416" w:rsidP="003D51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45416" w:rsidRPr="001C1EDB" w:rsidSect="009E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925" w:rsidRDefault="002A1925" w:rsidP="0098668C">
      <w:pPr>
        <w:spacing w:after="0" w:line="240" w:lineRule="auto"/>
      </w:pPr>
      <w:r>
        <w:separator/>
      </w:r>
    </w:p>
  </w:endnote>
  <w:endnote w:type="continuationSeparator" w:id="1">
    <w:p w:rsidR="002A1925" w:rsidRDefault="002A1925" w:rsidP="0098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4" w:rsidRDefault="00B3596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65847"/>
      <w:docPartObj>
        <w:docPartGallery w:val="Page Numbers (Bottom of Page)"/>
        <w:docPartUnique/>
      </w:docPartObj>
    </w:sdtPr>
    <w:sdtContent>
      <w:p w:rsidR="0098668C" w:rsidRDefault="00B35964" w:rsidP="00B35964">
        <w:pPr>
          <w:pStyle w:val="a6"/>
          <w:tabs>
            <w:tab w:val="left" w:pos="4520"/>
          </w:tabs>
          <w:jc w:val="right"/>
        </w:pPr>
        <w:r>
          <w:tab/>
        </w:r>
        <w:r>
          <w:tab/>
        </w:r>
        <w:r w:rsidR="009D071F" w:rsidRPr="00B359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68C" w:rsidRPr="00B359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9D071F" w:rsidRPr="00B359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9D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="009D071F" w:rsidRPr="00B359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8668C" w:rsidRDefault="0098668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4" w:rsidRDefault="00B359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925" w:rsidRDefault="002A1925" w:rsidP="0098668C">
      <w:pPr>
        <w:spacing w:after="0" w:line="240" w:lineRule="auto"/>
      </w:pPr>
      <w:r>
        <w:separator/>
      </w:r>
    </w:p>
  </w:footnote>
  <w:footnote w:type="continuationSeparator" w:id="1">
    <w:p w:rsidR="002A1925" w:rsidRDefault="002A1925" w:rsidP="0098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4" w:rsidRDefault="00B359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4" w:rsidRDefault="00B359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64" w:rsidRDefault="00B359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2">
      <w:start w:val="1"/>
      <w:numFmt w:val="decimal"/>
      <w:lvlText w:val="4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3">
      <w:start w:val="1"/>
      <w:numFmt w:val="decimal"/>
      <w:lvlText w:val="4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4">
      <w:start w:val="1"/>
      <w:numFmt w:val="decimal"/>
      <w:lvlText w:val="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5">
      <w:start w:val="1"/>
      <w:numFmt w:val="decimal"/>
      <w:lvlText w:val="4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6">
      <w:start w:val="1"/>
      <w:numFmt w:val="decimal"/>
      <w:lvlText w:val="4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7">
      <w:start w:val="1"/>
      <w:numFmt w:val="decimal"/>
      <w:lvlText w:val="4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  <w:lvl w:ilvl="8">
      <w:start w:val="1"/>
      <w:numFmt w:val="decimal"/>
      <w:lvlText w:val="4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34"/>
        <w:u w:val="none"/>
        <w:vertAlign w:val="baseline"/>
      </w:rPr>
    </w:lvl>
  </w:abstractNum>
  <w:abstractNum w:abstractNumId="1">
    <w:nsid w:val="040E32D8"/>
    <w:multiLevelType w:val="hybridMultilevel"/>
    <w:tmpl w:val="783C2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647DA"/>
    <w:multiLevelType w:val="hybridMultilevel"/>
    <w:tmpl w:val="613EEC06"/>
    <w:lvl w:ilvl="0" w:tplc="E82C77F0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7424EB"/>
    <w:multiLevelType w:val="hybridMultilevel"/>
    <w:tmpl w:val="087E2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670C0"/>
    <w:multiLevelType w:val="hybridMultilevel"/>
    <w:tmpl w:val="9C0E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F0D6B"/>
    <w:multiLevelType w:val="hybridMultilevel"/>
    <w:tmpl w:val="037E6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63560"/>
    <w:multiLevelType w:val="hybridMultilevel"/>
    <w:tmpl w:val="C0DEB080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04B19"/>
    <w:multiLevelType w:val="hybridMultilevel"/>
    <w:tmpl w:val="9768E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76D7"/>
    <w:multiLevelType w:val="hybridMultilevel"/>
    <w:tmpl w:val="EC92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02652"/>
    <w:multiLevelType w:val="hybridMultilevel"/>
    <w:tmpl w:val="83EED60E"/>
    <w:lvl w:ilvl="0" w:tplc="F7AC11B4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20107"/>
    <w:multiLevelType w:val="hybridMultilevel"/>
    <w:tmpl w:val="3C32B1D8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D2BF6"/>
    <w:multiLevelType w:val="hybridMultilevel"/>
    <w:tmpl w:val="55B4448A"/>
    <w:lvl w:ilvl="0" w:tplc="B50E69EE">
      <w:start w:val="1"/>
      <w:numFmt w:val="bullet"/>
      <w:lvlText w:val=""/>
      <w:lvlJc w:val="left"/>
      <w:pPr>
        <w:tabs>
          <w:tab w:val="num" w:pos="567"/>
        </w:tabs>
        <w:ind w:left="0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6A7597"/>
    <w:multiLevelType w:val="hybridMultilevel"/>
    <w:tmpl w:val="E2380F12"/>
    <w:lvl w:ilvl="0" w:tplc="7736BF88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3027A9"/>
    <w:multiLevelType w:val="hybridMultilevel"/>
    <w:tmpl w:val="85F208EA"/>
    <w:lvl w:ilvl="0" w:tplc="F8C8C7D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  <w:num w:numId="10">
    <w:abstractNumId w:val="12"/>
  </w:num>
  <w:num w:numId="11">
    <w:abstractNumId w:val="9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73C"/>
    <w:rsid w:val="00003D71"/>
    <w:rsid w:val="00004131"/>
    <w:rsid w:val="00014164"/>
    <w:rsid w:val="000341C0"/>
    <w:rsid w:val="0003735F"/>
    <w:rsid w:val="00042010"/>
    <w:rsid w:val="000426B0"/>
    <w:rsid w:val="000603C9"/>
    <w:rsid w:val="00075FC8"/>
    <w:rsid w:val="000A0966"/>
    <w:rsid w:val="000D44EA"/>
    <w:rsid w:val="000D5ECA"/>
    <w:rsid w:val="000D6237"/>
    <w:rsid w:val="000E1815"/>
    <w:rsid w:val="000E30B0"/>
    <w:rsid w:val="000E780E"/>
    <w:rsid w:val="000F4458"/>
    <w:rsid w:val="00113C83"/>
    <w:rsid w:val="00114895"/>
    <w:rsid w:val="001169BE"/>
    <w:rsid w:val="00117CFC"/>
    <w:rsid w:val="00120F59"/>
    <w:rsid w:val="00121D4D"/>
    <w:rsid w:val="00122C75"/>
    <w:rsid w:val="00135493"/>
    <w:rsid w:val="00147024"/>
    <w:rsid w:val="0016761C"/>
    <w:rsid w:val="0019185D"/>
    <w:rsid w:val="00194461"/>
    <w:rsid w:val="00195733"/>
    <w:rsid w:val="001A6E64"/>
    <w:rsid w:val="001B04D6"/>
    <w:rsid w:val="001B2287"/>
    <w:rsid w:val="001C025C"/>
    <w:rsid w:val="001C1EDB"/>
    <w:rsid w:val="001C5029"/>
    <w:rsid w:val="00211E1F"/>
    <w:rsid w:val="00211FB6"/>
    <w:rsid w:val="00232052"/>
    <w:rsid w:val="00235567"/>
    <w:rsid w:val="00245416"/>
    <w:rsid w:val="00246B74"/>
    <w:rsid w:val="00260840"/>
    <w:rsid w:val="002673F2"/>
    <w:rsid w:val="00270808"/>
    <w:rsid w:val="00276E4C"/>
    <w:rsid w:val="00286DCD"/>
    <w:rsid w:val="00296EDE"/>
    <w:rsid w:val="002A1925"/>
    <w:rsid w:val="002A5149"/>
    <w:rsid w:val="002B20BD"/>
    <w:rsid w:val="002B791E"/>
    <w:rsid w:val="002C39D2"/>
    <w:rsid w:val="002D2CB0"/>
    <w:rsid w:val="002D75F2"/>
    <w:rsid w:val="002E11A0"/>
    <w:rsid w:val="002E23F5"/>
    <w:rsid w:val="002F280F"/>
    <w:rsid w:val="002F4A06"/>
    <w:rsid w:val="0031141C"/>
    <w:rsid w:val="00320758"/>
    <w:rsid w:val="0032724E"/>
    <w:rsid w:val="00344123"/>
    <w:rsid w:val="00347E32"/>
    <w:rsid w:val="00354A11"/>
    <w:rsid w:val="003564BB"/>
    <w:rsid w:val="00360D99"/>
    <w:rsid w:val="00370FC4"/>
    <w:rsid w:val="00373E87"/>
    <w:rsid w:val="00375919"/>
    <w:rsid w:val="00376CB8"/>
    <w:rsid w:val="00377215"/>
    <w:rsid w:val="003815C1"/>
    <w:rsid w:val="0039105C"/>
    <w:rsid w:val="003A127B"/>
    <w:rsid w:val="003A7A03"/>
    <w:rsid w:val="003B53AB"/>
    <w:rsid w:val="003B6C02"/>
    <w:rsid w:val="003B75DB"/>
    <w:rsid w:val="003C0DF4"/>
    <w:rsid w:val="003C21B8"/>
    <w:rsid w:val="003D512D"/>
    <w:rsid w:val="003E055E"/>
    <w:rsid w:val="003E3806"/>
    <w:rsid w:val="003E490A"/>
    <w:rsid w:val="003E74BB"/>
    <w:rsid w:val="00402395"/>
    <w:rsid w:val="00422B57"/>
    <w:rsid w:val="00425B07"/>
    <w:rsid w:val="0043637E"/>
    <w:rsid w:val="0044109C"/>
    <w:rsid w:val="00441478"/>
    <w:rsid w:val="0045123E"/>
    <w:rsid w:val="00451985"/>
    <w:rsid w:val="00454C4E"/>
    <w:rsid w:val="00463CE0"/>
    <w:rsid w:val="0047629A"/>
    <w:rsid w:val="00476F42"/>
    <w:rsid w:val="0048192F"/>
    <w:rsid w:val="00485641"/>
    <w:rsid w:val="00485A9B"/>
    <w:rsid w:val="004A4A12"/>
    <w:rsid w:val="004C6ADB"/>
    <w:rsid w:val="004E64FC"/>
    <w:rsid w:val="004F0AEC"/>
    <w:rsid w:val="004F3A2B"/>
    <w:rsid w:val="004F6F07"/>
    <w:rsid w:val="005000C1"/>
    <w:rsid w:val="00503806"/>
    <w:rsid w:val="00504912"/>
    <w:rsid w:val="005236C6"/>
    <w:rsid w:val="005259D0"/>
    <w:rsid w:val="0052623F"/>
    <w:rsid w:val="00526EA5"/>
    <w:rsid w:val="00527499"/>
    <w:rsid w:val="00530607"/>
    <w:rsid w:val="005347B7"/>
    <w:rsid w:val="00536D6E"/>
    <w:rsid w:val="00540F04"/>
    <w:rsid w:val="005419F8"/>
    <w:rsid w:val="00566956"/>
    <w:rsid w:val="00572D12"/>
    <w:rsid w:val="00576693"/>
    <w:rsid w:val="00576E40"/>
    <w:rsid w:val="00582D23"/>
    <w:rsid w:val="00597975"/>
    <w:rsid w:val="005A0F4E"/>
    <w:rsid w:val="005A2C7F"/>
    <w:rsid w:val="005A68AD"/>
    <w:rsid w:val="005C576D"/>
    <w:rsid w:val="005C7327"/>
    <w:rsid w:val="005C7445"/>
    <w:rsid w:val="005D03DA"/>
    <w:rsid w:val="005E1C91"/>
    <w:rsid w:val="005E347B"/>
    <w:rsid w:val="005E6A50"/>
    <w:rsid w:val="00621574"/>
    <w:rsid w:val="006359D6"/>
    <w:rsid w:val="00641FBF"/>
    <w:rsid w:val="00646E87"/>
    <w:rsid w:val="00663138"/>
    <w:rsid w:val="00680E7F"/>
    <w:rsid w:val="006823AD"/>
    <w:rsid w:val="006878F1"/>
    <w:rsid w:val="00690AB2"/>
    <w:rsid w:val="0069473C"/>
    <w:rsid w:val="00694C29"/>
    <w:rsid w:val="006A1B90"/>
    <w:rsid w:val="006A376E"/>
    <w:rsid w:val="006A4780"/>
    <w:rsid w:val="006B1FD6"/>
    <w:rsid w:val="006C0A72"/>
    <w:rsid w:val="006C50AC"/>
    <w:rsid w:val="006D6A78"/>
    <w:rsid w:val="006F51D2"/>
    <w:rsid w:val="00710996"/>
    <w:rsid w:val="00713AD3"/>
    <w:rsid w:val="007232F6"/>
    <w:rsid w:val="00725B0F"/>
    <w:rsid w:val="007317D9"/>
    <w:rsid w:val="0073594A"/>
    <w:rsid w:val="007611C6"/>
    <w:rsid w:val="007712AE"/>
    <w:rsid w:val="007801CD"/>
    <w:rsid w:val="007841F6"/>
    <w:rsid w:val="007855EF"/>
    <w:rsid w:val="007B53D0"/>
    <w:rsid w:val="007B7E15"/>
    <w:rsid w:val="007C298A"/>
    <w:rsid w:val="007C372F"/>
    <w:rsid w:val="007C4CEE"/>
    <w:rsid w:val="007E6D06"/>
    <w:rsid w:val="007E7277"/>
    <w:rsid w:val="00802F9D"/>
    <w:rsid w:val="00814FDA"/>
    <w:rsid w:val="00831334"/>
    <w:rsid w:val="00842AB9"/>
    <w:rsid w:val="0085246B"/>
    <w:rsid w:val="00853C25"/>
    <w:rsid w:val="00860E3C"/>
    <w:rsid w:val="00866B04"/>
    <w:rsid w:val="00872332"/>
    <w:rsid w:val="00885CB7"/>
    <w:rsid w:val="00896CEE"/>
    <w:rsid w:val="008C0955"/>
    <w:rsid w:val="008C1662"/>
    <w:rsid w:val="008D64FA"/>
    <w:rsid w:val="008E06B8"/>
    <w:rsid w:val="008E715E"/>
    <w:rsid w:val="008F3057"/>
    <w:rsid w:val="008F674C"/>
    <w:rsid w:val="00956147"/>
    <w:rsid w:val="00975355"/>
    <w:rsid w:val="009770DA"/>
    <w:rsid w:val="0098668C"/>
    <w:rsid w:val="009A4B30"/>
    <w:rsid w:val="009A5F48"/>
    <w:rsid w:val="009B2DC6"/>
    <w:rsid w:val="009C23C0"/>
    <w:rsid w:val="009D071F"/>
    <w:rsid w:val="009D16B8"/>
    <w:rsid w:val="009E6315"/>
    <w:rsid w:val="00A00BE7"/>
    <w:rsid w:val="00A02A47"/>
    <w:rsid w:val="00A15C39"/>
    <w:rsid w:val="00A23E0B"/>
    <w:rsid w:val="00A254AA"/>
    <w:rsid w:val="00A25550"/>
    <w:rsid w:val="00A2792D"/>
    <w:rsid w:val="00A34471"/>
    <w:rsid w:val="00A36412"/>
    <w:rsid w:val="00A37C71"/>
    <w:rsid w:val="00A42759"/>
    <w:rsid w:val="00A431AD"/>
    <w:rsid w:val="00A52072"/>
    <w:rsid w:val="00A52633"/>
    <w:rsid w:val="00A552DF"/>
    <w:rsid w:val="00A65562"/>
    <w:rsid w:val="00A657B6"/>
    <w:rsid w:val="00A84EB7"/>
    <w:rsid w:val="00A865B7"/>
    <w:rsid w:val="00A92192"/>
    <w:rsid w:val="00A95253"/>
    <w:rsid w:val="00A96B2C"/>
    <w:rsid w:val="00A97D94"/>
    <w:rsid w:val="00AB61C6"/>
    <w:rsid w:val="00AC024D"/>
    <w:rsid w:val="00AC7F4D"/>
    <w:rsid w:val="00AE0653"/>
    <w:rsid w:val="00AF7BC4"/>
    <w:rsid w:val="00B06BFA"/>
    <w:rsid w:val="00B17254"/>
    <w:rsid w:val="00B21F47"/>
    <w:rsid w:val="00B23874"/>
    <w:rsid w:val="00B278B7"/>
    <w:rsid w:val="00B32A2E"/>
    <w:rsid w:val="00B35964"/>
    <w:rsid w:val="00B42CCA"/>
    <w:rsid w:val="00B44AF1"/>
    <w:rsid w:val="00B60E2E"/>
    <w:rsid w:val="00B67CE1"/>
    <w:rsid w:val="00B71F2C"/>
    <w:rsid w:val="00B7505F"/>
    <w:rsid w:val="00BA079E"/>
    <w:rsid w:val="00BD014F"/>
    <w:rsid w:val="00BD05B6"/>
    <w:rsid w:val="00BD7E95"/>
    <w:rsid w:val="00C06994"/>
    <w:rsid w:val="00C101F0"/>
    <w:rsid w:val="00C122F0"/>
    <w:rsid w:val="00C228BC"/>
    <w:rsid w:val="00C36A6A"/>
    <w:rsid w:val="00C4031D"/>
    <w:rsid w:val="00C56852"/>
    <w:rsid w:val="00C62D73"/>
    <w:rsid w:val="00C67948"/>
    <w:rsid w:val="00C67D93"/>
    <w:rsid w:val="00C719E2"/>
    <w:rsid w:val="00C83E33"/>
    <w:rsid w:val="00C94B89"/>
    <w:rsid w:val="00CA6367"/>
    <w:rsid w:val="00CC3EA7"/>
    <w:rsid w:val="00CD5137"/>
    <w:rsid w:val="00CE0CBB"/>
    <w:rsid w:val="00CE0E0B"/>
    <w:rsid w:val="00D00B79"/>
    <w:rsid w:val="00D1182B"/>
    <w:rsid w:val="00D143BC"/>
    <w:rsid w:val="00D17540"/>
    <w:rsid w:val="00D2577E"/>
    <w:rsid w:val="00D3167F"/>
    <w:rsid w:val="00D42368"/>
    <w:rsid w:val="00D423F6"/>
    <w:rsid w:val="00D44EC8"/>
    <w:rsid w:val="00D463C3"/>
    <w:rsid w:val="00D4653A"/>
    <w:rsid w:val="00D50004"/>
    <w:rsid w:val="00D57845"/>
    <w:rsid w:val="00D65320"/>
    <w:rsid w:val="00D94384"/>
    <w:rsid w:val="00DB667A"/>
    <w:rsid w:val="00DC12B8"/>
    <w:rsid w:val="00DC7C3E"/>
    <w:rsid w:val="00DD0447"/>
    <w:rsid w:val="00DD1E77"/>
    <w:rsid w:val="00DD3D05"/>
    <w:rsid w:val="00DE4692"/>
    <w:rsid w:val="00DF03CD"/>
    <w:rsid w:val="00DF3BC3"/>
    <w:rsid w:val="00DF6591"/>
    <w:rsid w:val="00E018D6"/>
    <w:rsid w:val="00E1161C"/>
    <w:rsid w:val="00E14B40"/>
    <w:rsid w:val="00E15795"/>
    <w:rsid w:val="00E17ABC"/>
    <w:rsid w:val="00E2227F"/>
    <w:rsid w:val="00E326DE"/>
    <w:rsid w:val="00E327AC"/>
    <w:rsid w:val="00E34444"/>
    <w:rsid w:val="00E35CEB"/>
    <w:rsid w:val="00E37136"/>
    <w:rsid w:val="00E5220E"/>
    <w:rsid w:val="00E537DA"/>
    <w:rsid w:val="00E559D4"/>
    <w:rsid w:val="00E60BB1"/>
    <w:rsid w:val="00E83AAF"/>
    <w:rsid w:val="00E846C8"/>
    <w:rsid w:val="00E942DD"/>
    <w:rsid w:val="00EB1CE0"/>
    <w:rsid w:val="00EB47FE"/>
    <w:rsid w:val="00EB5D4A"/>
    <w:rsid w:val="00EC34F9"/>
    <w:rsid w:val="00ED0099"/>
    <w:rsid w:val="00ED234F"/>
    <w:rsid w:val="00ED3F8E"/>
    <w:rsid w:val="00ED5FCA"/>
    <w:rsid w:val="00EF4F99"/>
    <w:rsid w:val="00EF55AF"/>
    <w:rsid w:val="00F02824"/>
    <w:rsid w:val="00F52DD0"/>
    <w:rsid w:val="00F548EB"/>
    <w:rsid w:val="00F61B70"/>
    <w:rsid w:val="00F6228C"/>
    <w:rsid w:val="00F75A00"/>
    <w:rsid w:val="00F765A5"/>
    <w:rsid w:val="00F83A75"/>
    <w:rsid w:val="00F94DA6"/>
    <w:rsid w:val="00F96196"/>
    <w:rsid w:val="00F96D40"/>
    <w:rsid w:val="00FA7A98"/>
    <w:rsid w:val="00FB0F5F"/>
    <w:rsid w:val="00FD49B9"/>
    <w:rsid w:val="00FD661A"/>
    <w:rsid w:val="00FE6C0F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68C"/>
  </w:style>
  <w:style w:type="paragraph" w:styleId="a6">
    <w:name w:val="footer"/>
    <w:basedOn w:val="a"/>
    <w:link w:val="a7"/>
    <w:uiPriority w:val="99"/>
    <w:unhideWhenUsed/>
    <w:rsid w:val="00986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68C"/>
  </w:style>
  <w:style w:type="paragraph" w:customStyle="1" w:styleId="a8">
    <w:name w:val="Стиль"/>
    <w:rsid w:val="002D75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E055E"/>
    <w:pPr>
      <w:ind w:left="720"/>
      <w:contextualSpacing/>
    </w:pPr>
  </w:style>
  <w:style w:type="paragraph" w:customStyle="1" w:styleId="Iauiue">
    <w:name w:val="Iau?iue"/>
    <w:rsid w:val="00725B0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val="en-US" w:eastAsia="ar-SA"/>
    </w:rPr>
  </w:style>
  <w:style w:type="paragraph" w:styleId="aa">
    <w:name w:val="Normal (Web)"/>
    <w:basedOn w:val="a"/>
    <w:uiPriority w:val="99"/>
    <w:rsid w:val="002F4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1C502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1C502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Intense Emphasis"/>
    <w:basedOn w:val="a0"/>
    <w:uiPriority w:val="21"/>
    <w:qFormat/>
    <w:rsid w:val="0052623F"/>
    <w:rPr>
      <w:b/>
      <w:bCs/>
      <w:i/>
      <w:iCs/>
      <w:color w:val="4F81BD" w:themeColor="accent1"/>
    </w:rPr>
  </w:style>
  <w:style w:type="paragraph" w:customStyle="1" w:styleId="ConsNormal">
    <w:name w:val="ConsNormal"/>
    <w:rsid w:val="00690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5123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5123E"/>
  </w:style>
  <w:style w:type="paragraph" w:styleId="2">
    <w:name w:val="Body Text 2"/>
    <w:basedOn w:val="a"/>
    <w:link w:val="20"/>
    <w:rsid w:val="001C025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C02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1C02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C02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aragraphStyle">
    <w:name w:val="Paragraph Style"/>
    <w:rsid w:val="00ED00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E30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D51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6F51D2"/>
    <w:rPr>
      <w:b/>
      <w:bCs/>
    </w:rPr>
  </w:style>
  <w:style w:type="character" w:customStyle="1" w:styleId="graytitle">
    <w:name w:val="graytitle"/>
    <w:basedOn w:val="a0"/>
    <w:rsid w:val="006F5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1622-B70A-4595-BEE3-BBE76800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User280922</cp:lastModifiedBy>
  <cp:revision>4</cp:revision>
  <dcterms:created xsi:type="dcterms:W3CDTF">2023-09-21T12:00:00Z</dcterms:created>
  <dcterms:modified xsi:type="dcterms:W3CDTF">2023-12-26T05:51:00Z</dcterms:modified>
</cp:coreProperties>
</file>