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F41259" w:rsidRPr="00F41259" w:rsidTr="003F0F05">
        <w:trPr>
          <w:tblCellSpacing w:w="0" w:type="dxa"/>
        </w:trPr>
        <w:tc>
          <w:tcPr>
            <w:tcW w:w="4785" w:type="dxa"/>
            <w:hideMark/>
          </w:tcPr>
          <w:p w:rsidR="00F41259" w:rsidRPr="00F41259" w:rsidRDefault="0029541D" w:rsidP="00F412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47" w:type="dxa"/>
            <w:hideMark/>
          </w:tcPr>
          <w:p w:rsidR="00F41259" w:rsidRPr="00F41259" w:rsidRDefault="0029541D" w:rsidP="00F4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541D" w:rsidTr="0029541D">
        <w:trPr>
          <w:tblCellSpacing w:w="0" w:type="dxa"/>
        </w:trPr>
        <w:tc>
          <w:tcPr>
            <w:tcW w:w="4785" w:type="dxa"/>
            <w:hideMark/>
          </w:tcPr>
          <w:p w:rsidR="0029541D" w:rsidRPr="0029541D" w:rsidRDefault="0029541D" w:rsidP="0029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29541D" w:rsidRPr="0029541D" w:rsidRDefault="0029541D" w:rsidP="0029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на общем собрании работников </w:t>
            </w:r>
          </w:p>
          <w:p w:rsidR="008E2F5A" w:rsidRPr="00CD716B" w:rsidRDefault="0029541D" w:rsidP="00CD716B">
            <w:pPr>
              <w:jc w:val="center"/>
              <w:rPr>
                <w:b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D716B">
              <w:rPr>
                <w:b/>
              </w:rPr>
              <w:t>«Новогладовская  ООШ»</w:t>
            </w:r>
          </w:p>
          <w:p w:rsidR="008E2F5A" w:rsidRDefault="008E2F5A" w:rsidP="00295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</w:p>
          <w:p w:rsidR="0029541D" w:rsidRPr="0029541D" w:rsidRDefault="00CD716B" w:rsidP="00CD7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 20____</w:t>
            </w:r>
            <w:r w:rsidR="008E2F5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29541D" w:rsidRPr="0029541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47" w:type="dxa"/>
            <w:hideMark/>
          </w:tcPr>
          <w:p w:rsidR="0029541D" w:rsidRPr="0029541D" w:rsidRDefault="0029541D" w:rsidP="0029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Утверждено</w:t>
            </w:r>
          </w:p>
          <w:p w:rsidR="0029541D" w:rsidRPr="00CD716B" w:rsidRDefault="0029541D" w:rsidP="00CD716B">
            <w:pPr>
              <w:jc w:val="center"/>
              <w:rPr>
                <w:b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Приказ по МКОУ</w:t>
            </w:r>
            <w:r w:rsidR="008E2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716B">
              <w:rPr>
                <w:b/>
              </w:rPr>
              <w:t>«Новогладовская  ООШ»</w:t>
            </w:r>
          </w:p>
          <w:p w:rsidR="0029541D" w:rsidRPr="0029541D" w:rsidRDefault="00CD716B" w:rsidP="00295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31 08 20____</w:t>
            </w:r>
            <w:r w:rsidR="0029541D"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546F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29541D" w:rsidRPr="0029541D" w:rsidRDefault="0029541D" w:rsidP="00CD7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1D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школы ______ </w:t>
            </w:r>
            <w:r w:rsidR="00CD71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E2F5A">
              <w:rPr>
                <w:rFonts w:ascii="Times New Roman" w:hAnsi="Times New Roman" w:cs="Times New Roman"/>
                <w:sz w:val="24"/>
                <w:szCs w:val="24"/>
              </w:rPr>
              <w:t xml:space="preserve">.А.Магомедов </w:t>
            </w:r>
          </w:p>
        </w:tc>
      </w:tr>
    </w:tbl>
    <w:p w:rsidR="00F41259" w:rsidRPr="00F41259" w:rsidRDefault="00F41259" w:rsidP="00F412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259" w:rsidRPr="00703D3F" w:rsidRDefault="00F41259" w:rsidP="00F41259">
      <w:pPr>
        <w:spacing w:after="0"/>
        <w:rPr>
          <w:b/>
        </w:rPr>
      </w:pPr>
    </w:p>
    <w:p w:rsidR="00F41259" w:rsidRPr="00F41259" w:rsidRDefault="001546F9" w:rsidP="00F4125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32"/>
          <w:szCs w:val="28"/>
        </w:rPr>
        <w:t>ЛОКАЛЬНЫЙ АКТ № ___</w:t>
      </w:r>
    </w:p>
    <w:p w:rsidR="00F41259" w:rsidRPr="00F41259" w:rsidRDefault="00F41259" w:rsidP="00F41259">
      <w:pPr>
        <w:pStyle w:val="a5"/>
        <w:rPr>
          <w:b/>
        </w:rPr>
      </w:pPr>
    </w:p>
    <w:p w:rsidR="00F41259" w:rsidRPr="00F41259" w:rsidRDefault="00F41259" w:rsidP="00F4125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F41259">
        <w:rPr>
          <w:rStyle w:val="a4"/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F41259" w:rsidRPr="00F41259" w:rsidRDefault="00F41259" w:rsidP="00F4125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о порядке и условиях предоставления длительного отпуска педагогическим работникам </w:t>
      </w:r>
      <w:r w:rsidRPr="00F41259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1259" w:rsidRPr="00F41259" w:rsidRDefault="00F41259" w:rsidP="00F41259">
      <w:pPr>
        <w:shd w:val="clear" w:color="auto" w:fill="FFFFFF"/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Cs w:val="28"/>
        </w:rPr>
      </w:pPr>
      <w:r w:rsidRPr="00F41259">
        <w:rPr>
          <w:rStyle w:val="a4"/>
          <w:rFonts w:ascii="Times New Roman" w:hAnsi="Times New Roman" w:cs="Times New Roman"/>
          <w:color w:val="000000"/>
          <w:szCs w:val="28"/>
        </w:rPr>
        <w:t>Муниципального казенного общеобразовательного учреждения</w:t>
      </w:r>
    </w:p>
    <w:p w:rsidR="00F41259" w:rsidRPr="00CD716B" w:rsidRDefault="00CD716B" w:rsidP="00CD716B">
      <w:pPr>
        <w:jc w:val="center"/>
        <w:rPr>
          <w:rStyle w:val="a4"/>
          <w:bCs w:val="0"/>
        </w:rPr>
      </w:pPr>
      <w:r>
        <w:rPr>
          <w:b/>
        </w:rPr>
        <w:t>«Новогладовская  ООШ»</w:t>
      </w:r>
    </w:p>
    <w:p w:rsidR="00F41259" w:rsidRDefault="00F41259" w:rsidP="00F41259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41259" w:rsidRDefault="00F41259" w:rsidP="00F41259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1.1. Положение о порядке предоставления  длительного отпуска регулирует отношения педагогических работников и администрации  школы о порядке предоставления длительного дополнительного отпуска в соответствии с действующим законодательством.</w:t>
      </w:r>
    </w:p>
    <w:p w:rsidR="00F41259" w:rsidRDefault="00F41259" w:rsidP="00F41259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Федеральным Законом от 29 декабря 2012 г. №273-ФЗ «Об образовании в Российской Федерации», Типового положения  об общеобразовательном учреждении, Трудовым кодексом РФ, Уставом школы и Коллективным договором.</w:t>
      </w:r>
    </w:p>
    <w:p w:rsidR="00F41259" w:rsidRDefault="00F41259" w:rsidP="00F4125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Данный отпуск предоставляется педагогическим работникам один раз в десять лет.</w:t>
      </w:r>
    </w:p>
    <w:p w:rsidR="00F41259" w:rsidRDefault="00F41259" w:rsidP="00F41259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1.4.  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Период длительного отпуска сроком до одного года, предоставляемый педагогическим работникам муниципальных образовательных учреждений, не включается в стаж, дающий право на льготную пенсию по выслуге лет. </w:t>
      </w:r>
    </w:p>
    <w:p w:rsidR="00F41259" w:rsidRPr="00F41259" w:rsidRDefault="00F41259" w:rsidP="00F41259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1.5. 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Запись о предоставлении педагогическому работнику длительного отпуска не вносится в трудовую книжку работника.</w:t>
      </w:r>
    </w:p>
    <w:p w:rsidR="00D100EE" w:rsidRPr="00A52676" w:rsidRDefault="00D100EE" w:rsidP="00A52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 Сроки предоставления длительного отпуска</w:t>
      </w:r>
    </w:p>
    <w:p w:rsidR="00D100EE" w:rsidRDefault="00D100EE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.1. Длительный отпуск может быть предоставлен на любой срок, но не более одного 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при условии, что это отрицательно не отразится на организацию образовательной деятельности. 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Длительный отпуск не может быть использован по частям. </w:t>
      </w:r>
    </w:p>
    <w:p w:rsidR="00D100EE" w:rsidRDefault="00D100EE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.2. Работник вправе прервать длительный отпуск в любое время и приступить к работе, предупредив об этом администрацию школы не позднее, чем за 3 рабочих дня до выхода на работу. В случае досрочного выхода работника отпуск считается полностью использованным.</w:t>
      </w:r>
    </w:p>
    <w:p w:rsidR="00D100EE" w:rsidRPr="00D100EE" w:rsidRDefault="00D100EE" w:rsidP="00D100E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.3. Из длительного отпуска педагогический работник не может быть отозван без его личного согласия.</w:t>
      </w:r>
    </w:p>
    <w:p w:rsidR="00F41259" w:rsidRDefault="00D100EE" w:rsidP="00D100EE">
      <w:pPr>
        <w:pStyle w:val="a3"/>
        <w:spacing w:after="0" w:line="100" w:lineRule="atLeast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41259">
        <w:rPr>
          <w:rFonts w:ascii="Times New Roman" w:hAnsi="Times New Roman" w:cs="Times New Roman"/>
          <w:b/>
          <w:sz w:val="24"/>
          <w:szCs w:val="24"/>
        </w:rPr>
        <w:t>. Порядок предоставления длительного отпуска</w:t>
      </w:r>
    </w:p>
    <w:p w:rsidR="00D100EE" w:rsidRDefault="00D100EE" w:rsidP="00D100EE">
      <w:pPr>
        <w:pStyle w:val="a3"/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3</w:t>
      </w:r>
      <w:r w:rsidR="00F41259">
        <w:rPr>
          <w:rFonts w:ascii="Times New Roman" w:hAnsi="Times New Roman" w:cs="Times New Roman"/>
          <w:sz w:val="24"/>
          <w:szCs w:val="24"/>
        </w:rPr>
        <w:t>.1. Длительный дополнительный отпуск предоставляется педагогическим работникам, имеющим педагогический стаж 10 и более лет. Порядок исчисления педагогического стажа регламентируется приказом Министерства образования РФ от 7 декабря 2000 года №3570.</w:t>
      </w:r>
    </w:p>
    <w:p w:rsidR="00F41259" w:rsidRPr="00D100EE" w:rsidRDefault="00D100EE" w:rsidP="00D100EE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41259"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3.2. Основанием для предоставления отпуска является письменное личное заявление работника. Заявление подается на имя директора. В случае необходимости работник предоставляет документы, подтверждающие непрерывность преподавательской работы.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3.3. Директор рассматривает заявление педагогического работника о предоставлении длительного отпуска в течение 30 календарных дней, обеспечивает квалифицированную замену для качественного осуществления образовательного процесса. 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3.4. По школе издается приказ о предоставлении длительного отпуска. Выписка из приказа направляется в бухгалтерию.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3.5. Длительный отпуск может быть присоединен к основному ежегодному и дополнительному отпускам по согласованию с директором школы. 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3.6. Работник школы вправе отказаться от использования длительного отпуска, отозвав заявление в любое время до момента наступления отпуска.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3.7. Директор может отказать в предоставлении длительного отпуска, если стаж непрерывной преподавательской деятельности педагогического работника составляет менее 10 лет.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3.8. Длительный отпуск директору школы предоставляется на основании письменного заявления. Заявление подается на имя начальника управления образования администрации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</w:t>
      </w:r>
      <w:r w:rsidR="00A526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Кизлярского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(муниципального района)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. В случае необходимости директор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предоставляет документы, подтверждающие непрерывность преподавательской работы. По управлению образования издаётся приказ о предоставлении длительного отпуска. Выписка из приказа направляется в бухгалтерию.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3.9.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3.10. За педагогическим работником, находящимся в длительном отпуске, в установленном порядке сохраняется педагогическая нагрузка при условии, что за это время не уменьшилось количество часов по учебным планам и программам или количество классов (учебных групп).</w:t>
      </w:r>
    </w:p>
    <w:p w:rsidR="00F41259" w:rsidRDefault="00F41259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3.11. 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школы.</w:t>
      </w:r>
    </w:p>
    <w:p w:rsidR="00F41259" w:rsidRPr="00F41259" w:rsidRDefault="00F41259" w:rsidP="00D100EE">
      <w:pPr>
        <w:pStyle w:val="a3"/>
        <w:spacing w:after="0" w:line="100" w:lineRule="atLeast"/>
        <w:jc w:val="both"/>
      </w:pP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3.12. Педагогическому работнику, заболевшему в период пребывания в длительном отпуске, длительный отпуск подлежит продлению на число дней нетрудоспособности, удостоверенных больничным листом. 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F41259" w:rsidRPr="00B47651" w:rsidRDefault="00F41259" w:rsidP="00D10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41259" w:rsidRDefault="00F41259" w:rsidP="00D100EE">
      <w:pPr>
        <w:pStyle w:val="a3"/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Порядок  финансирования длительного отпуска</w:t>
      </w:r>
    </w:p>
    <w:p w:rsidR="00D100EE" w:rsidRPr="008E2F5A" w:rsidRDefault="00D100EE" w:rsidP="00D100EE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Pr="00B47651">
        <w:rPr>
          <w:rFonts w:ascii="Times New Roman" w:eastAsia="Times New Roman" w:hAnsi="Times New Roman" w:cs="Times New Roman"/>
          <w:sz w:val="24"/>
          <w:szCs w:val="28"/>
          <w:lang w:eastAsia="ru-RU"/>
        </w:rPr>
        <w:t>Длительный отпуск сроком до одного года предоставляется педагогическим работникам школы без сохранения заработной платы</w:t>
      </w:r>
      <w:r w:rsidR="008E2F5A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sectPr w:rsidR="00D100EE" w:rsidRPr="008E2F5A" w:rsidSect="00A52676">
      <w:footerReference w:type="default" r:id="rId6"/>
      <w:pgSz w:w="11906" w:h="16838"/>
      <w:pgMar w:top="284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831" w:rsidRDefault="00FA0831" w:rsidP="00D100EE">
      <w:pPr>
        <w:spacing w:after="0" w:line="240" w:lineRule="auto"/>
      </w:pPr>
      <w:r>
        <w:separator/>
      </w:r>
    </w:p>
  </w:endnote>
  <w:endnote w:type="continuationSeparator" w:id="1">
    <w:p w:rsidR="00FA0831" w:rsidRDefault="00FA0831" w:rsidP="00D1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940"/>
      <w:docPartObj>
        <w:docPartGallery w:val="Page Numbers (Bottom of Page)"/>
        <w:docPartUnique/>
      </w:docPartObj>
    </w:sdtPr>
    <w:sdtContent>
      <w:p w:rsidR="00D100EE" w:rsidRDefault="00BA6491">
        <w:pPr>
          <w:pStyle w:val="a8"/>
          <w:jc w:val="right"/>
        </w:pPr>
        <w:fldSimple w:instr=" PAGE   \* MERGEFORMAT ">
          <w:r w:rsidR="00CD716B">
            <w:rPr>
              <w:noProof/>
            </w:rPr>
            <w:t>2</w:t>
          </w:r>
        </w:fldSimple>
      </w:p>
    </w:sdtContent>
  </w:sdt>
  <w:p w:rsidR="00D100EE" w:rsidRDefault="00D100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831" w:rsidRDefault="00FA0831" w:rsidP="00D100EE">
      <w:pPr>
        <w:spacing w:after="0" w:line="240" w:lineRule="auto"/>
      </w:pPr>
      <w:r>
        <w:separator/>
      </w:r>
    </w:p>
  </w:footnote>
  <w:footnote w:type="continuationSeparator" w:id="1">
    <w:p w:rsidR="00FA0831" w:rsidRDefault="00FA0831" w:rsidP="00D100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259"/>
    <w:rsid w:val="00006F9F"/>
    <w:rsid w:val="00007B4C"/>
    <w:rsid w:val="001546F9"/>
    <w:rsid w:val="0019744E"/>
    <w:rsid w:val="002234F8"/>
    <w:rsid w:val="002675C0"/>
    <w:rsid w:val="00285C4B"/>
    <w:rsid w:val="0029541D"/>
    <w:rsid w:val="003C1992"/>
    <w:rsid w:val="004A67D6"/>
    <w:rsid w:val="004D423D"/>
    <w:rsid w:val="0053619A"/>
    <w:rsid w:val="005367E3"/>
    <w:rsid w:val="006D5A7F"/>
    <w:rsid w:val="008A02A8"/>
    <w:rsid w:val="008B307D"/>
    <w:rsid w:val="008E2F5A"/>
    <w:rsid w:val="008E367E"/>
    <w:rsid w:val="00A52676"/>
    <w:rsid w:val="00BA6491"/>
    <w:rsid w:val="00CD716B"/>
    <w:rsid w:val="00D100EE"/>
    <w:rsid w:val="00E30BF0"/>
    <w:rsid w:val="00F41259"/>
    <w:rsid w:val="00FA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41259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</w:rPr>
  </w:style>
  <w:style w:type="character" w:styleId="a4">
    <w:name w:val="Strong"/>
    <w:uiPriority w:val="22"/>
    <w:qFormat/>
    <w:rsid w:val="00F41259"/>
    <w:rPr>
      <w:b/>
      <w:bCs/>
    </w:rPr>
  </w:style>
  <w:style w:type="paragraph" w:styleId="a5">
    <w:name w:val="No Spacing"/>
    <w:uiPriority w:val="1"/>
    <w:qFormat/>
    <w:rsid w:val="00F41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1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0EE"/>
  </w:style>
  <w:style w:type="paragraph" w:styleId="a8">
    <w:name w:val="footer"/>
    <w:basedOn w:val="a"/>
    <w:link w:val="a9"/>
    <w:uiPriority w:val="99"/>
    <w:unhideWhenUsed/>
    <w:rsid w:val="00D10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00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12</cp:revision>
  <cp:lastPrinted>2016-02-10T18:57:00Z</cp:lastPrinted>
  <dcterms:created xsi:type="dcterms:W3CDTF">2013-12-11T11:05:00Z</dcterms:created>
  <dcterms:modified xsi:type="dcterms:W3CDTF">2023-11-25T10:07:00Z</dcterms:modified>
</cp:coreProperties>
</file>