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04"/>
        <w:gridCol w:w="216"/>
      </w:tblGrid>
      <w:tr w:rsidR="00A0476B" w:rsidRPr="005A4872" w:rsidTr="003E0104">
        <w:trPr>
          <w:tblCellSpacing w:w="0" w:type="dxa"/>
        </w:trPr>
        <w:tc>
          <w:tcPr>
            <w:tcW w:w="10342" w:type="dxa"/>
            <w:hideMark/>
          </w:tcPr>
          <w:p w:rsidR="003E0104" w:rsidRPr="003E0104" w:rsidRDefault="003E0104" w:rsidP="003E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tbl>
            <w:tblPr>
              <w:tblW w:w="10132" w:type="dxa"/>
              <w:tblCellSpacing w:w="0" w:type="dxa"/>
              <w:tblInd w:w="462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3E0104" w:rsidRPr="005A4872" w:rsidTr="00063FDF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3E0104" w:rsidRPr="003E0104" w:rsidRDefault="003E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Принято</w:t>
                  </w:r>
                </w:p>
                <w:p w:rsidR="003E0104" w:rsidRPr="003E0104" w:rsidRDefault="003E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на общем собрании работников </w:t>
                  </w:r>
                </w:p>
                <w:p w:rsidR="005A4872" w:rsidRDefault="003E0104" w:rsidP="005A4872">
                  <w:pPr>
                    <w:jc w:val="center"/>
                    <w:rPr>
                      <w:b/>
                    </w:rPr>
                  </w:pPr>
                  <w:r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МКОУ</w:t>
                  </w:r>
                  <w:r w:rsidR="00063FD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5A4872">
                    <w:rPr>
                      <w:b/>
                    </w:rPr>
                    <w:t>«Новогладовская  ООШ»</w:t>
                  </w:r>
                </w:p>
                <w:p w:rsidR="003E0104" w:rsidRPr="003E0104" w:rsidRDefault="003E010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347" w:type="dxa"/>
                  <w:hideMark/>
                </w:tcPr>
                <w:p w:rsidR="003E0104" w:rsidRPr="003E0104" w:rsidRDefault="003E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Утверждено</w:t>
                  </w:r>
                </w:p>
                <w:p w:rsidR="005A4872" w:rsidRPr="005A4872" w:rsidRDefault="003E0104" w:rsidP="005A4872">
                  <w:pPr>
                    <w:jc w:val="center"/>
                    <w:rPr>
                      <w:b/>
                      <w:lang w:val="ru-RU"/>
                    </w:rPr>
                  </w:pPr>
                  <w:r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Приказ по МКОУ </w:t>
                  </w:r>
                  <w:r w:rsidR="00063FD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5A4872" w:rsidRPr="005A4872">
                    <w:rPr>
                      <w:b/>
                      <w:lang w:val="ru-RU"/>
                    </w:rPr>
                    <w:t>«Новогладовская  ООШ»</w:t>
                  </w:r>
                </w:p>
                <w:p w:rsidR="003E0104" w:rsidRPr="003E0104" w:rsidRDefault="003E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E0104" w:rsidRPr="003E0104" w:rsidRDefault="00063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от _______</w:t>
                  </w:r>
                  <w:r w:rsidR="003E0104"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20</w:t>
                  </w:r>
                  <w:r w:rsidR="005A487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____</w:t>
                  </w:r>
                  <w:r w:rsidR="003E0104"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года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______</w:t>
                  </w:r>
                </w:p>
                <w:p w:rsidR="003E0104" w:rsidRPr="003E0104" w:rsidRDefault="003E0104" w:rsidP="005A48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u-RU"/>
                    </w:rPr>
                  </w:pPr>
                  <w:r w:rsidRPr="003E0104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Директор школы ______ </w:t>
                  </w:r>
                  <w:r w:rsidR="005A487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Магомедов Б.А.</w:t>
                  </w:r>
                </w:p>
              </w:tc>
            </w:tr>
          </w:tbl>
          <w:p w:rsidR="00A0476B" w:rsidRPr="003E0104" w:rsidRDefault="00A0476B" w:rsidP="003E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hideMark/>
          </w:tcPr>
          <w:p w:rsidR="00A0476B" w:rsidRPr="00A0476B" w:rsidRDefault="003E0104" w:rsidP="00A0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0476B" w:rsidRPr="00A0476B" w:rsidRDefault="00A0476B" w:rsidP="00A0476B">
      <w:pPr>
        <w:shd w:val="clear" w:color="auto" w:fill="FFFFFF"/>
        <w:rPr>
          <w:b/>
          <w:szCs w:val="28"/>
          <w:lang w:val="ru-RU"/>
        </w:rPr>
      </w:pPr>
    </w:p>
    <w:p w:rsidR="00A0476B" w:rsidRPr="00017B40" w:rsidRDefault="00063FDF" w:rsidP="00A0476B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</w:pPr>
      <w:r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  <w:t>ЛОКАЛЬНЫЙ АКТ № _____</w:t>
      </w:r>
    </w:p>
    <w:p w:rsidR="00A0476B" w:rsidRPr="00A0476B" w:rsidRDefault="00A0476B" w:rsidP="00A0476B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476B" w:rsidRPr="00017B40" w:rsidRDefault="00A0476B" w:rsidP="00A0476B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</w:pPr>
      <w:r w:rsidRPr="00017B40"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  <w:t>Положение</w:t>
      </w:r>
    </w:p>
    <w:p w:rsidR="00A0476B" w:rsidRPr="00017B40" w:rsidRDefault="00A0476B" w:rsidP="00A0476B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017B40"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  <w:t xml:space="preserve">об оценке результатов обучения и развития </w:t>
      </w:r>
      <w:r w:rsidR="00017B40"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  <w:t xml:space="preserve">                                  </w:t>
      </w:r>
      <w:r w:rsidRPr="00017B40">
        <w:rPr>
          <w:rStyle w:val="a8"/>
          <w:rFonts w:ascii="Times New Roman" w:hAnsi="Times New Roman" w:cs="Times New Roman"/>
          <w:color w:val="000000"/>
          <w:sz w:val="32"/>
          <w:szCs w:val="24"/>
          <w:lang w:val="ru-RU"/>
        </w:rPr>
        <w:t xml:space="preserve">учащихся первых классов </w:t>
      </w:r>
    </w:p>
    <w:p w:rsidR="00A0476B" w:rsidRDefault="00A0476B" w:rsidP="00A0476B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476B">
        <w:rPr>
          <w:rStyle w:val="a8"/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казенного общеобразовательного учреждения</w:t>
      </w:r>
    </w:p>
    <w:p w:rsidR="005A4872" w:rsidRDefault="005A4872" w:rsidP="005A4872">
      <w:pPr>
        <w:jc w:val="center"/>
        <w:rPr>
          <w:b/>
        </w:rPr>
      </w:pPr>
      <w:bookmarkStart w:id="0" w:name="_GoBack"/>
      <w:bookmarkEnd w:id="0"/>
      <w:r>
        <w:rPr>
          <w:b/>
        </w:rPr>
        <w:t>«Новогладовская  ООШ»</w:t>
      </w:r>
    </w:p>
    <w:p w:rsidR="00666EF3" w:rsidRPr="00A0476B" w:rsidRDefault="00666EF3" w:rsidP="00A0476B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65F1" w:rsidRPr="00017B40" w:rsidRDefault="006165F1" w:rsidP="00616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17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1. Общие положения</w:t>
      </w:r>
    </w:p>
    <w:p w:rsidR="006165F1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1.1 Целью данного Положения является определение принципов , оптимальных форм и способов контроля и оценки результатов обучения и развития первоклассников. В 1-ых классах обучение является безотметочным, отметка по  пятибальной системе начинается применять</w:t>
      </w:r>
      <w:r w:rsidR="00A047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ся со 2-ого класса. Основными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принципами безотметочного обучения в школе являются:                           </w:t>
      </w:r>
    </w:p>
    <w:p w:rsidR="006165F1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а)дифференцированный подход при осуществлении оценочных и контролирующих действий                                                                                                                  </w:t>
      </w:r>
    </w:p>
    <w:p w:rsidR="006165F1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б)контроль и оценивание строятся на критериальной основе, выработанной совместно с учащимися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)самоконтроль и самооценка учащегося предшествуют контролю и оценке сверстников и учителя.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1.2.  К главным критериям самоконтроля и самооценки, а также контроля и оценки относятся следующие:</w:t>
      </w:r>
    </w:p>
    <w:p w:rsidR="006165F1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*усвоение предметных знаний, умений и навыков, их соответствия требованиям государственного стандарта начального образования:                         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*сформированность</w:t>
      </w:r>
      <w:r w:rsidR="003E0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общеучебных умений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задачу)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*развитость познавательной активности и интересов, прилежания и старания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1.3. Функцией контроля и самоконтроля является определение учеником границы своего знания-незнания, выявление своих возможностей на разных этапах обучения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1.4 Функцией контроля и оценки является определение педагогом уровня обученности и личностного развития учащихся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2.Содержание и организация безотметочной системы контроля и оценки предметных знаний , умений, навыков учащихся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2.1 Безотметочный контроль и оценка предметных знаний и умений учащихся предусматривает выявление индивидуальной динамики качества усвоения предмета учеником и не подразумевают сравнения его с другими детьми.</w:t>
      </w:r>
    </w:p>
    <w:p w:rsidR="006165F1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 2.2 Видами контроля в 1-ых классах являются:                                                    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*текущий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* тематический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* итоговый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lastRenderedPageBreak/>
        <w:t xml:space="preserve">2.3 В первых классах контрольные работы не проводятся, поэтому устанавливаются следующие формы контроля за развитием предметных знаний и умений учащихся: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*устный опрос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*письменный опрос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* самостоятельные проверочные работы, специально формирующие самоконтроль и самооценку учащихся после освоения ими определённых тем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* самостоятельные работы, демонстрирующие умения учащихся применять усвоенные по определённой теме знания на практике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*тестовые диагностические задания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Графические работы: рисунки, диаграммы, схемы, чертежи и т.д.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* административные контрольные работы, проверяющие усвоение учащимися совокупности тем, разделов программы, курса обучения за определённый период обучения (четверть, полугодие.год)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2.2  С целью фиксации и систематизации результатов тестовых, самостоятельных, творческих работ эти результаты заносятся в рабочий журнал учителя.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2.3  Для формирования действий самоконтроля и самооценки учителями первых классов особое внимание уделяется развитию рефлексивных умений и навыков учащихся.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З.Механизм определения уровня обученности и развития учащихся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3.1</w:t>
      </w:r>
      <w:r w:rsidR="00A047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Результаты итоговой и промежуточной аттестации фиксируются в рабочем журнале педагога.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3.2</w:t>
      </w:r>
      <w:r w:rsidR="00A047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.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Высокому уровню развития навыка чтения соответствует плавный способ чтения без ошибок при темпе не менее 25-30 слов в минуту (на конец учебного года), понимание значения отдельных слов и предложений, умение выделить главную мысль прочитанного и найти в тексте слова и выражения, подтверждающие эту мысль. Среднему уровню развития навыка чтения соответствует слоговой способ чтения, если при чтении допускается от 2 до 4 ошибок, темп чтения 20-25 слов в минуту(на конец учебного года). Учащийся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Низкому уровню развития навыка чтения соответствуют чтение по буквам при темпе ниже 20 слов в минуту без смысловых пауз и чёткости произношения, непонимание общего смысла прочитанного текста, неправильные ответы на вопросы по содержанию.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3.3 При выявлении уровня развития умений и навыков по русскому языку необходимо учитывать развитие каллиграфического навыка, знаний, умений и навыков по орфографии, сформированность устной речи.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3.3.1.Высокому уровню развития навыка письма соответствует письмо с правильной каллиграфией. Допускается 1-2 негрубых недочёта. Среднему уровню развития навыка соответствует письмо, если имеется 2-3 существенных недочёта(несоблюдение наклона, равного расстояния между буквами, словами, несоблюдение пропорций букв по высоте и ширине ) и 1-2 негрубых недочёта. Низкому уровню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3.3.2. К числу негрубых недочётов относятся: • Частичные искажения формы букв • Несоблюдение точных пропорций по высоте заглавных и строчных букв • Наличие нерациональных соединений, искажающих форму букв • Выход за линию рабочей строки, недописывание до неё • Крупное и мелкое письмо • Отдельные случаи несоблюдения наклона, равного расстояния между буквами и словами 3.3.3 Высокому уровню развития знаний, умений и навыков по орфографии соответствует письмо без ошибок как по текущему, так и по предыдущему материалу. Среднему уровню развития знаний, умений и навыков по орфографии соответствует письмо , при котором число ошибок и недочётов не превышает 5 и работы не содержат более 5-7 недочётов. Низкому уровню развития знаний, 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lastRenderedPageBreak/>
        <w:t>умений и навыков по орфографии соответствует письмо, в котором число ошибок и недочётов превышает указанное количество.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3.4. При определении уровня развития умений и навыков по математике необходимо учитывать развитие устных и письменных вычислительных навыков, сформированность умения решать простые задачи, ориентироваться в простейших геометрических понятиях. Высокому уровню развития устных вычислительных навыков соответствует осознанное усвоение изученного учебного материала и умение самостоятельно им пользоваться, производить вычисления правильно и достаточно быстро. Среднему уровню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приёмы вычислений. Низкому уровню развития устных вычислительных навыков соответствуют ответы, в которых ученик обнаруживает незнание большей части программного материала.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3.4.1. Высокому уровню развития письменных вычислительных навыков соответствуют работы, выполненные безошибочно. Среднему уровню развития письменных вычислительных навыков соответствуют работы, в которых допущено не более 3 негрубых ошибок. Низкому развития письменных вычислительных навыков соответствуют работы, к которых ученик допустил более 3 грубых ошибок.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</w:t>
      </w:r>
      <w:r w:rsidRPr="0005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4.Взаимодействие с родителями в процессе безотметочного обучения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4.1 на родительских собраниях учителя знакомят родителей учащихся с особенностями оценивания в 1-ых классах школы, приводят аргументы против отметок, называют преимущества безотметочной системы обучения.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4.2. Для информирования родителей о результатах обучения и развития учащихся в конце каждой четверти учитель проводит родительские собрания и индивидуальные консультации.</w:t>
      </w:r>
    </w:p>
    <w:p w:rsidR="006165F1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4.3. По желанию родителей учитель может оценить успеваемость каждого ученика по четырёхбальной системе на основании результатов, полученных в ходе текущего. Тематического и итогового контроля, однако результаты оценк</w:t>
      </w:r>
      <w:r w:rsidR="003E0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и и </w:t>
      </w: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учащимся не сообщаются. </w:t>
      </w:r>
    </w:p>
    <w:p w:rsidR="006165F1" w:rsidRPr="00055BFF" w:rsidRDefault="006165F1" w:rsidP="00616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055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4.4. При переходе учащегося в другую школу учитель вкладывает в личное дело «Листок достижений», заверенный печатью образовательного учреждения.</w:t>
      </w:r>
    </w:p>
    <w:p w:rsidR="00BC614E" w:rsidRDefault="00BC614E">
      <w:pPr>
        <w:rPr>
          <w:lang w:val="ru-RU"/>
        </w:rPr>
      </w:pPr>
    </w:p>
    <w:p w:rsidR="00BD481A" w:rsidRDefault="00BD481A">
      <w:pPr>
        <w:rPr>
          <w:lang w:val="ru-RU"/>
        </w:rPr>
      </w:pPr>
    </w:p>
    <w:p w:rsidR="00BD481A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</w:t>
      </w: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017B40" w:rsidRPr="00F433BD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BD481A" w:rsidRPr="00F433BD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</w:t>
      </w:r>
    </w:p>
    <w:p w:rsidR="003E0104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                                                                                                               </w:t>
      </w: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BD481A" w:rsidRPr="00F433BD" w:rsidRDefault="00F95313" w:rsidP="00063FDF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</w:t>
      </w:r>
      <w:r w:rsidR="00BD481A"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Приложение</w:t>
      </w:r>
    </w:p>
    <w:p w:rsidR="003E0104" w:rsidRDefault="003E0104" w:rsidP="00017B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3E0104" w:rsidRDefault="003E0104" w:rsidP="00017B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BD481A" w:rsidRPr="00F433BD" w:rsidRDefault="00017B40" w:rsidP="00017B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ЛИСТОК ДОСТИЖЕНИЙ</w:t>
      </w:r>
    </w:p>
    <w:p w:rsidR="00BD481A" w:rsidRPr="00F433BD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.</w:t>
      </w:r>
    </w:p>
    <w:p w:rsidR="00BD481A" w:rsidRPr="005A4872" w:rsidRDefault="00017B40" w:rsidP="005A4872">
      <w:pPr>
        <w:jc w:val="center"/>
        <w:rPr>
          <w:b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Учени____1</w:t>
      </w:r>
      <w:r w:rsidR="00BD481A"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класса </w:t>
      </w:r>
      <w:r w:rsidR="003E010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МКОУ  </w:t>
      </w:r>
      <w:r w:rsidR="005A4872" w:rsidRPr="005A4872">
        <w:rPr>
          <w:b/>
          <w:lang w:val="ru-RU"/>
        </w:rPr>
        <w:t>«Новогладовская  ООШ»</w:t>
      </w:r>
    </w:p>
    <w:p w:rsidR="00BD481A" w:rsidRPr="00F433BD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Ф.И.О._________________________ на ________________учебный год.</w:t>
      </w:r>
    </w:p>
    <w:p w:rsidR="00017B40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</w:t>
      </w:r>
    </w:p>
    <w:p w:rsidR="00017B40" w:rsidRPr="00F433BD" w:rsidRDefault="00017B40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tbl>
      <w:tblPr>
        <w:tblW w:w="97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4"/>
        <w:gridCol w:w="1726"/>
        <w:gridCol w:w="12"/>
        <w:gridCol w:w="1659"/>
        <w:gridCol w:w="1799"/>
        <w:gridCol w:w="1725"/>
        <w:gridCol w:w="141"/>
      </w:tblGrid>
      <w:tr w:rsidR="00BD481A" w:rsidRPr="00F433BD" w:rsidTr="00017B40">
        <w:trPr>
          <w:cantSplit/>
          <w:trHeight w:val="390"/>
        </w:trPr>
        <w:tc>
          <w:tcPr>
            <w:tcW w:w="2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УЧЕБНЫЕ предметы.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21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                              Период обучения</w:t>
            </w:r>
          </w:p>
        </w:tc>
        <w:tc>
          <w:tcPr>
            <w:tcW w:w="141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3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1-я четверть</w:t>
            </w:r>
          </w:p>
        </w:tc>
        <w:tc>
          <w:tcPr>
            <w:tcW w:w="16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2-я четверть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3-я четверть</w:t>
            </w:r>
          </w:p>
        </w:tc>
        <w:tc>
          <w:tcPr>
            <w:tcW w:w="17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4-я четверть</w:t>
            </w:r>
          </w:p>
        </w:tc>
        <w:tc>
          <w:tcPr>
            <w:tcW w:w="1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285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Чтение: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Осознанность                 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Правильность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Выразительность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Скорость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3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21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24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31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540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Русский язык: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Каллиграфия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Орфография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Развитие устной речи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16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975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Математика: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Устные вычислительные навыки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Письменные вычислительные навыки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Решение задач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Геометрический материал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88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36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52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F95313">
        <w:trPr>
          <w:cantSplit/>
          <w:trHeight w:val="361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600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Ознакомление с окружающим миром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31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945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Общеучебные навыки: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работать с книгой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спланировать свою работу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обосновать оценку своей </w:t>
            </w: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деятельности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Самооценка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105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cantSplit/>
          <w:trHeight w:val="108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780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Развитие познавательных мотивов и активности учащихся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58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1365"/>
        </w:trPr>
        <w:tc>
          <w:tcPr>
            <w:tcW w:w="2664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Сформированность ценностных отношений: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Общественная активность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Отношение к учению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Отношение к труду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Отношение к людям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52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52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5A4872" w:rsidTr="00017B40">
        <w:trPr>
          <w:cantSplit/>
          <w:trHeight w:val="7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trHeight w:val="1050"/>
        </w:trPr>
        <w:tc>
          <w:tcPr>
            <w:tcW w:w="266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017B40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                          </w:t>
            </w:r>
            <w:r w:rsidR="00BD481A"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Подпись учителя: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481A" w:rsidRPr="00F433BD" w:rsidTr="00017B40">
        <w:trPr>
          <w:trHeight w:val="885"/>
        </w:trPr>
        <w:tc>
          <w:tcPr>
            <w:tcW w:w="266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Подпись родителей:</w:t>
            </w:r>
          </w:p>
        </w:tc>
        <w:tc>
          <w:tcPr>
            <w:tcW w:w="1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6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81A" w:rsidRPr="00F433BD" w:rsidRDefault="00BD481A" w:rsidP="0061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433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BD481A" w:rsidRPr="00F433BD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</w:t>
      </w:r>
    </w:p>
    <w:p w:rsidR="00BD481A" w:rsidRPr="00F433BD" w:rsidRDefault="00BD481A" w:rsidP="00BD4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   Примечание: учителям начальных классов использовать данный методический материал при применении качественной оценки в первом классе.</w:t>
      </w:r>
    </w:p>
    <w:p w:rsidR="00BD481A" w:rsidRDefault="00017B4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433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Примечание: красным цветом обозначить высокий уровень обученности и развития, зеленым цветом – средний уровень обученности и развития, синим цветом – низкий уровень обученности и развития.</w:t>
      </w:r>
    </w:p>
    <w:p w:rsidR="00017B40" w:rsidRPr="00BD481A" w:rsidRDefault="00017B40">
      <w:pPr>
        <w:rPr>
          <w:lang w:val="ru-RU"/>
        </w:rPr>
      </w:pPr>
      <w:r w:rsidRPr="00F433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первом классе детям не сообщается, что проводится проверочная работа. Любые формы работы являются обычными, ежедневными. Нельзя при всех демонстрировать неуспехи ребенка. Умение оценивать свои результаты труда у учащихся формируются постепенно на основе сравнения с эталоном (образцом), анализа причин ошибок и самостоятельным поиском путей их исправления. Отсутствие балльной отметки в первом классе (в любом виде-цифры, звездочки, солнышка и пр.) объясняется тем, что ученик еще не может объективно принять оценку учителем своих достижений и воспринимает ее не как отношение к своей деятельности, а как отношение к себе.</w:t>
      </w:r>
    </w:p>
    <w:sectPr w:rsidR="00017B40" w:rsidRPr="00BD481A" w:rsidSect="00063FDF">
      <w:footerReference w:type="default" r:id="rId6"/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4CA" w:rsidRDefault="006034CA" w:rsidP="00017B40">
      <w:pPr>
        <w:spacing w:after="0" w:line="240" w:lineRule="auto"/>
      </w:pPr>
      <w:r>
        <w:separator/>
      </w:r>
    </w:p>
  </w:endnote>
  <w:endnote w:type="continuationSeparator" w:id="1">
    <w:p w:rsidR="006034CA" w:rsidRDefault="006034CA" w:rsidP="000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5"/>
      <w:docPartObj>
        <w:docPartGallery w:val="Page Numbers (Bottom of Page)"/>
        <w:docPartUnique/>
      </w:docPartObj>
    </w:sdtPr>
    <w:sdtContent>
      <w:p w:rsidR="00017B40" w:rsidRDefault="00543C29" w:rsidP="00543C29">
        <w:pPr>
          <w:pStyle w:val="af7"/>
        </w:pPr>
        <w:r>
          <w:rPr>
            <w:lang w:val="ru-RU"/>
          </w:rPr>
          <w:t xml:space="preserve"> </w:t>
        </w:r>
      </w:p>
    </w:sdtContent>
  </w:sdt>
  <w:p w:rsidR="00017B40" w:rsidRDefault="00017B40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4CA" w:rsidRDefault="006034CA" w:rsidP="00017B40">
      <w:pPr>
        <w:spacing w:after="0" w:line="240" w:lineRule="auto"/>
      </w:pPr>
      <w:r>
        <w:separator/>
      </w:r>
    </w:p>
  </w:footnote>
  <w:footnote w:type="continuationSeparator" w:id="1">
    <w:p w:rsidR="006034CA" w:rsidRDefault="006034CA" w:rsidP="000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5F1"/>
    <w:rsid w:val="00017B40"/>
    <w:rsid w:val="00063FDF"/>
    <w:rsid w:val="001502AC"/>
    <w:rsid w:val="001E4F20"/>
    <w:rsid w:val="001F6A2D"/>
    <w:rsid w:val="0029064D"/>
    <w:rsid w:val="003E0104"/>
    <w:rsid w:val="00497A15"/>
    <w:rsid w:val="0053465B"/>
    <w:rsid w:val="00543C29"/>
    <w:rsid w:val="005A4872"/>
    <w:rsid w:val="006034CA"/>
    <w:rsid w:val="006165F1"/>
    <w:rsid w:val="00666EF3"/>
    <w:rsid w:val="00711BE1"/>
    <w:rsid w:val="00740ADE"/>
    <w:rsid w:val="00A0476B"/>
    <w:rsid w:val="00B3654A"/>
    <w:rsid w:val="00BC614E"/>
    <w:rsid w:val="00BD481A"/>
    <w:rsid w:val="00C07886"/>
    <w:rsid w:val="00C224D9"/>
    <w:rsid w:val="00C46A61"/>
    <w:rsid w:val="00D72789"/>
    <w:rsid w:val="00F62C0B"/>
    <w:rsid w:val="00F95313"/>
    <w:rsid w:val="00FA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F1"/>
  </w:style>
  <w:style w:type="paragraph" w:styleId="1">
    <w:name w:val="heading 1"/>
    <w:basedOn w:val="a"/>
    <w:next w:val="a"/>
    <w:link w:val="10"/>
    <w:uiPriority w:val="9"/>
    <w:qFormat/>
    <w:rsid w:val="00534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4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346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4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46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346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46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346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346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346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46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46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46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4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346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346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3465B"/>
    <w:rPr>
      <w:b/>
      <w:bCs/>
    </w:rPr>
  </w:style>
  <w:style w:type="character" w:styleId="a9">
    <w:name w:val="Emphasis"/>
    <w:basedOn w:val="a0"/>
    <w:uiPriority w:val="20"/>
    <w:qFormat/>
    <w:rsid w:val="0053465B"/>
    <w:rPr>
      <w:i/>
      <w:iCs/>
    </w:rPr>
  </w:style>
  <w:style w:type="paragraph" w:styleId="aa">
    <w:name w:val="No Spacing"/>
    <w:uiPriority w:val="1"/>
    <w:qFormat/>
    <w:rsid w:val="005346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46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46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465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4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465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465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465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465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465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46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465B"/>
    <w:pPr>
      <w:outlineLvl w:val="9"/>
    </w:pPr>
  </w:style>
  <w:style w:type="table" w:styleId="af4">
    <w:name w:val="Table Grid"/>
    <w:basedOn w:val="a1"/>
    <w:uiPriority w:val="59"/>
    <w:rsid w:val="00017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0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17B40"/>
  </w:style>
  <w:style w:type="paragraph" w:styleId="af7">
    <w:name w:val="footer"/>
    <w:basedOn w:val="a"/>
    <w:link w:val="af8"/>
    <w:uiPriority w:val="99"/>
    <w:unhideWhenUsed/>
    <w:rsid w:val="000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17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User280922</cp:lastModifiedBy>
  <cp:revision>8</cp:revision>
  <cp:lastPrinted>2014-01-14T06:03:00Z</cp:lastPrinted>
  <dcterms:created xsi:type="dcterms:W3CDTF">2013-12-11T10:57:00Z</dcterms:created>
  <dcterms:modified xsi:type="dcterms:W3CDTF">2023-11-25T09:53:00Z</dcterms:modified>
</cp:coreProperties>
</file>