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60" w:rsidRPr="004A0260" w:rsidRDefault="004A0260" w:rsidP="004A0260">
      <w:pPr>
        <w:pBdr>
          <w:top w:val="single" w:sz="4" w:space="3" w:color="DDDDDD"/>
          <w:bottom w:val="single" w:sz="4" w:space="3" w:color="DDDDDD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7BA428"/>
          <w:sz w:val="34"/>
          <w:szCs w:val="34"/>
          <w:lang w:eastAsia="ru-RU"/>
        </w:rPr>
      </w:pPr>
      <w:r w:rsidRPr="004A0260">
        <w:rPr>
          <w:rFonts w:ascii="Arial" w:eastAsia="Times New Roman" w:hAnsi="Arial" w:cs="Arial"/>
          <w:color w:val="7BA428"/>
          <w:sz w:val="34"/>
          <w:szCs w:val="34"/>
          <w:lang w:eastAsia="ru-RU"/>
        </w:rPr>
        <w:fldChar w:fldCharType="begin"/>
      </w:r>
      <w:r w:rsidRPr="004A0260">
        <w:rPr>
          <w:rFonts w:ascii="Arial" w:eastAsia="Times New Roman" w:hAnsi="Arial" w:cs="Arial"/>
          <w:color w:val="7BA428"/>
          <w:sz w:val="34"/>
          <w:szCs w:val="34"/>
          <w:lang w:eastAsia="ru-RU"/>
        </w:rPr>
        <w:instrText xml:space="preserve"> HYPERLINK "https://gusevschool.ru/svedeniya-ob-obrazovatelnoj-organizatsii/materialno-tekhnicheskoe-obespechenie-i-osnashchennost-obrazovatelnogo-protsessa/usloviya-pitaniya-i-okhrany-zdorovya-obuchayushchikhsya/4040-mkjuhgytfdrewnjbhgt" </w:instrText>
      </w:r>
      <w:r w:rsidRPr="004A0260">
        <w:rPr>
          <w:rFonts w:ascii="Arial" w:eastAsia="Times New Roman" w:hAnsi="Arial" w:cs="Arial"/>
          <w:color w:val="7BA428"/>
          <w:sz w:val="34"/>
          <w:szCs w:val="34"/>
          <w:lang w:eastAsia="ru-RU"/>
        </w:rPr>
        <w:fldChar w:fldCharType="separate"/>
      </w:r>
      <w:r w:rsidRPr="004A0260">
        <w:rPr>
          <w:rFonts w:ascii="Arial" w:eastAsia="Times New Roman" w:hAnsi="Arial" w:cs="Arial"/>
          <w:b/>
          <w:bCs/>
          <w:color w:val="0000FF"/>
          <w:sz w:val="34"/>
          <w:lang w:eastAsia="ru-RU"/>
        </w:rPr>
        <w:t>Условия питания обучающихся, в том числе инвалидов и лиц с ограниченными возможностями здоровья</w:t>
      </w:r>
      <w:r w:rsidRPr="004A0260">
        <w:rPr>
          <w:rFonts w:ascii="Arial" w:eastAsia="Times New Roman" w:hAnsi="Arial" w:cs="Arial"/>
          <w:color w:val="7BA428"/>
          <w:sz w:val="34"/>
          <w:szCs w:val="34"/>
          <w:lang w:eastAsia="ru-RU"/>
        </w:rPr>
        <w:fldChar w:fldCharType="end"/>
      </w:r>
    </w:p>
    <w:p w:rsidR="004A0260" w:rsidRPr="004A0260" w:rsidRDefault="004A0260" w:rsidP="004A026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МКОУ «</w:t>
      </w:r>
      <w:proofErr w:type="spellStart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Новогладовская</w:t>
      </w:r>
      <w:proofErr w:type="spellEnd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ООШ»  значительное внимания уделяется организации питания, которое отвечает санитарно–эпидемиологическим нормам, соблюдается калорийность, витаминизация.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Меню разработано с учетом физиологических потребностей и в соответствии с действующим законодательством.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Охват горячим питанием в 2023-2024 учебном году составляет 100 %.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Прием пищи осуществляется в столовой на 25 посадочных мест.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Питьевой режим соблюдается в соответствии с требованиями: </w:t>
      </w:r>
      <w:proofErr w:type="spellStart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бутилированной</w:t>
      </w:r>
      <w:proofErr w:type="spellEnd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водой, имеющей сертификат качества.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Оборудование пищеблока соответствует современным технологиям.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Организован щадящий режим приготовления пищи.</w:t>
      </w:r>
    </w:p>
    <w:p w:rsidR="004A0260" w:rsidRPr="004A0260" w:rsidRDefault="004A0260" w:rsidP="004A0260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026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Охрана здоровья </w:t>
      </w:r>
      <w:proofErr w:type="gramStart"/>
      <w:r w:rsidRPr="004A026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</w:p>
    <w:p w:rsidR="004A0260" w:rsidRPr="004A0260" w:rsidRDefault="004A0260" w:rsidP="004A026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Одной из задач МКОУ «</w:t>
      </w:r>
      <w:proofErr w:type="spellStart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Новогладовская</w:t>
      </w:r>
      <w:proofErr w:type="spellEnd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ООШ» является создание здоровье сберегающей среды и охрана здоровья учащихся.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Для создания нормальных условий охраны здоровья и </w:t>
      </w:r>
      <w:proofErr w:type="gramStart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питания</w:t>
      </w:r>
      <w:proofErr w:type="gramEnd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обучающихся и соблюдения санитарного законодательства </w:t>
      </w:r>
      <w:proofErr w:type="spellStart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2.3/.2.4.3590-20 «Санитарно - эпидемиологические требования к организации общественного питания населения» и улучшению условий труда в школе проводится ряд мероприятий.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Охрана здоровья включает в себя: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организацию горячего питания обучающихся;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определение оптимальной учебной нагрузки, режима учебных занятий и продолжительность каникул;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прохождение обучающимися периодических медицинских осмотров и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диспансеризации</w:t>
      </w:r>
      <w:proofErr w:type="gramStart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- </w:t>
      </w:r>
      <w:proofErr w:type="gramStart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рофилактику и запрещение курения;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профилактику несчастных случаев с обучающимися во время пребывания в школе;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проведение санитарно-противоэпидемических и профилактических мероприятий;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пропаганду и обучение навыкам здорового образа жизни, требованиям охраны труда.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Вопросы об условиях питания и охраны здоровья обучающихся рассматриваются на совещании при директоре, производственных совещаниях, родительских 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собраниях.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Обеспечение охраны здоровья обучающихся, воспитанников проходит по семи направлениям.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1. Целостность системы формирования культуры здорового образа жизни обучающихся</w:t>
      </w:r>
      <w:proofErr w:type="gramStart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</w:t>
      </w:r>
      <w:proofErr w:type="gramEnd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основной образовательной программе школы, уставе и локальных актах, обеспечивающих сохранение и укрепление здоровья, отражена системная деятельность по формированию культуры здорового образа жизни. В частности направление воспитательной работы в школе на воспитание физической культуры, готовности к самостоятельному выбору здорового образа жизни.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Основные задачи данного направления: формирование у школьников ценностного отношения к здоровью, системы знаний,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оптимальном состоянии, воспитание умения выработать индивидуальную программу охраны здоровья, потребности в знаниях о физической культуре и спорте.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Средством реализации данного направления являются следующие мероприятия и творческие дела: спортивные турниры, эстафеты, физкультминутки на уроках, проведение месячников ПДД и Декады здоровья.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школе организовано взаимодействие с правоохранительными органами, учреждениями дополнительного образования детей, культуры, физической культуры и спорта.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2. Соответствие инфраструктуры образовательного учреждения условиям здоровье сбережения учащихся.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Имеется помещение столовой для питания обучающихся, а также для хранения и приготовления пищи в соответствии с требованиями санитарных правил.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 – гигиенических правил для освоения основных и дополнительных образовательных программ.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Оказание доврачебной первичной медицинской помощи и проведение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проводится на территории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Кизлярская</w:t>
      </w:r>
      <w:proofErr w:type="spellEnd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врачебная амбулатория.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3. Рациональная организация образовательного процесса</w:t>
      </w:r>
      <w:proofErr w:type="gramStart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</w:t>
      </w:r>
      <w:proofErr w:type="gramEnd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A0260">
        <w:rPr>
          <w:rFonts w:ascii="Arial" w:eastAsia="Times New Roman" w:hAnsi="Arial" w:cs="Arial"/>
          <w:color w:val="333333"/>
          <w:szCs w:val="24"/>
          <w:lang w:eastAsia="ru-RU"/>
        </w:rPr>
        <w:t>Преподаватели школы при использовании технических средств обучения, ИКТ соблюдают здоровье сберегающий режим, учитывают требования санитарных правил.</w:t>
      </w:r>
      <w:r w:rsidRPr="004A0260">
        <w:rPr>
          <w:rFonts w:ascii="Arial" w:eastAsia="Times New Roman" w:hAnsi="Arial" w:cs="Arial"/>
          <w:color w:val="333333"/>
          <w:szCs w:val="24"/>
          <w:lang w:eastAsia="ru-RU"/>
        </w:rPr>
        <w:br/>
        <w:t xml:space="preserve">Физкультурно-оздоровительная работа ведется с </w:t>
      </w:r>
      <w:proofErr w:type="gramStart"/>
      <w:r w:rsidRPr="004A0260">
        <w:rPr>
          <w:rFonts w:ascii="Arial" w:eastAsia="Times New Roman" w:hAnsi="Arial" w:cs="Arial"/>
          <w:color w:val="333333"/>
          <w:szCs w:val="24"/>
          <w:lang w:eastAsia="ru-RU"/>
        </w:rPr>
        <w:t>обучающимися</w:t>
      </w:r>
      <w:proofErr w:type="gramEnd"/>
      <w:r w:rsidRPr="004A0260">
        <w:rPr>
          <w:rFonts w:ascii="Arial" w:eastAsia="Times New Roman" w:hAnsi="Arial" w:cs="Arial"/>
          <w:color w:val="333333"/>
          <w:szCs w:val="24"/>
          <w:lang w:eastAsia="ru-RU"/>
        </w:rPr>
        <w:t xml:space="preserve"> всех групп здоровья.</w:t>
      </w:r>
      <w:r w:rsidRPr="004A0260">
        <w:rPr>
          <w:rFonts w:ascii="Arial" w:eastAsia="Times New Roman" w:hAnsi="Arial" w:cs="Arial"/>
          <w:color w:val="333333"/>
          <w:szCs w:val="24"/>
          <w:lang w:eastAsia="ru-RU"/>
        </w:rPr>
        <w:br/>
        <w:t>4. 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  <w:r w:rsidRPr="004A0260">
        <w:rPr>
          <w:rFonts w:ascii="Arial" w:eastAsia="Times New Roman" w:hAnsi="Arial" w:cs="Arial"/>
          <w:color w:val="333333"/>
          <w:szCs w:val="24"/>
          <w:lang w:eastAsia="ru-RU"/>
        </w:rPr>
        <w:br/>
        <w:t>Школа организовывает взаимодействие с районными организациями по физической культуре и спорту.</w:t>
      </w:r>
      <w:r w:rsidRPr="004A0260">
        <w:rPr>
          <w:rFonts w:ascii="Arial" w:eastAsia="Times New Roman" w:hAnsi="Arial" w:cs="Arial"/>
          <w:color w:val="333333"/>
          <w:szCs w:val="24"/>
          <w:lang w:eastAsia="ru-RU"/>
        </w:rPr>
        <w:br/>
        <w:t>В школе работает библиотека, в фондах которой имеется научно-публицистическая, научно-методическая, детская литература по вопросам здоровье сбережения.</w:t>
      </w:r>
      <w:r w:rsidRPr="004A0260">
        <w:rPr>
          <w:rFonts w:ascii="Arial" w:eastAsia="Times New Roman" w:hAnsi="Arial" w:cs="Arial"/>
          <w:color w:val="333333"/>
          <w:szCs w:val="24"/>
          <w:lang w:eastAsia="ru-RU"/>
        </w:rPr>
        <w:br/>
        <w:t xml:space="preserve">5. Организация профилактики употребления </w:t>
      </w:r>
      <w:proofErr w:type="spellStart"/>
      <w:r w:rsidRPr="004A0260">
        <w:rPr>
          <w:rFonts w:ascii="Arial" w:eastAsia="Times New Roman" w:hAnsi="Arial" w:cs="Arial"/>
          <w:color w:val="333333"/>
          <w:szCs w:val="24"/>
          <w:lang w:eastAsia="ru-RU"/>
        </w:rPr>
        <w:t>психоактивных</w:t>
      </w:r>
      <w:proofErr w:type="spellEnd"/>
      <w:r w:rsidRPr="004A0260">
        <w:rPr>
          <w:rFonts w:ascii="Arial" w:eastAsia="Times New Roman" w:hAnsi="Arial" w:cs="Arial"/>
          <w:color w:val="333333"/>
          <w:szCs w:val="24"/>
          <w:lang w:eastAsia="ru-RU"/>
        </w:rPr>
        <w:t xml:space="preserve"> веществ </w:t>
      </w:r>
      <w:proofErr w:type="gramStart"/>
      <w:r w:rsidRPr="004A0260">
        <w:rPr>
          <w:rFonts w:ascii="Arial" w:eastAsia="Times New Roman" w:hAnsi="Arial" w:cs="Arial"/>
          <w:color w:val="333333"/>
          <w:szCs w:val="24"/>
          <w:lang w:eastAsia="ru-RU"/>
        </w:rPr>
        <w:t>обучающимися</w:t>
      </w:r>
      <w:proofErr w:type="gramEnd"/>
      <w:r w:rsidRPr="004A0260">
        <w:rPr>
          <w:rFonts w:ascii="Arial" w:eastAsia="Times New Roman" w:hAnsi="Arial" w:cs="Arial"/>
          <w:color w:val="333333"/>
          <w:szCs w:val="24"/>
          <w:lang w:eastAsia="ru-RU"/>
        </w:rPr>
        <w:t>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Наличие безопасной поддерживающей среды в ОУ: благоприятный психологический климат. Реализация программ по профилактике различных видов зависимостей, в том числе программ и методик, направленных на формирование законопослушного поведения несовершеннолетних: «Полезные привычки. Полезные навыки. Полезный выбор»; «Разговор о правильном питании». А так же в школе в системе проходят тематические мероприятия, классные часы, анкетирование по выявлению факторов риска распространения ПАВ и его оценка.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6. Комплексное сопровождение системы формирования культуры здорового и безопасного образа жизни </w:t>
      </w:r>
      <w:proofErr w:type="gramStart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4A02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Использование в повседневной воспитательной работе рекомендованных и утвержденных методов профилактики заболеваний. Организация качественного горячего питания обучающихся в соответствии с требованиями санитарных правил.</w:t>
      </w:r>
    </w:p>
    <w:p w:rsidR="009D7264" w:rsidRDefault="009D7264"/>
    <w:sectPr w:rsidR="009D7264" w:rsidSect="009D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0260"/>
    <w:rsid w:val="004A0260"/>
    <w:rsid w:val="009D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64"/>
  </w:style>
  <w:style w:type="paragraph" w:styleId="2">
    <w:name w:val="heading 2"/>
    <w:basedOn w:val="a"/>
    <w:link w:val="20"/>
    <w:uiPriority w:val="9"/>
    <w:qFormat/>
    <w:rsid w:val="004A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02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02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2024-03-06T09:00:00Z</dcterms:created>
  <dcterms:modified xsi:type="dcterms:W3CDTF">2024-03-06T09:06:00Z</dcterms:modified>
</cp:coreProperties>
</file>