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индивидуально-образовательного маршрута для детей с ограниченными возможностями здоровья.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школы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классный руководитель, учителя</w:t>
      </w: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г-психолог, социальный педагог</w:t>
      </w: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образовательный маршрут </w:t>
      </w:r>
      <w:proofErr w:type="gramStart"/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Пояснения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ограниченными возможностями  - это дети, состояние здоровья которых препятствует развитию общеобразовательных программ вне определенных условий образования и обучения, т.е. дети с ограниченными возможностями или дети с временными или постоянными физическими ограничениями и / или умственным развитием. Эти дети учатся в общем образовании. Основная проблема неуспеваемости детей с ограниченными возможностями - это несоответствие интеллектуальной системы ребенка школьной системе. В соответствии с частью 1 статьи 79 Федерального закона «Об образовании в Российской Федерации» от 29 декабря 2012 г. № 273 (далее - Федеральный закон «Об образовании в Российской Федерации») установлено: «... Содержание образования и условия организации обучения и обучения студентов с ограниченными возможностями (далее -) определяют адаптированную образовательную программу, а для инвалидов также индивидуальную программу реабилитации инвалидов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обучения в общеобразовательной школе.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траектория обучения - это документ, отражающий специфические условия максимальной реализации особых образовательных потребностей обучающегося с ОВЗ в учебно-воспитательном процессе на заданном образовательном уровне. Индивидуальная образовательный маршрут  - это разнообразная образовательная программа, которая дает ребенку возможность освоить образовательную программу, педагогически поддерживая его самоопределение и самореализацию.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маршрут определяется образовательными потребностями, индивидуальными навыками и возможностями обучающегося (степенью подготовки к освоению программы), а также существующими стандартами содержания образования.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цель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гуманной образовательной среды в школе с целью социальной и личностной реабилитации детей с ограниченными возможностями и их последующей интеграции в современное социально-экономическое и культурно-нравственное пространство.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ИОМ  предлагает решение основных задач: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реализации учебной программы;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качественной коррекционно-реабилитационной работы с различными формами нарушений развития;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укрепление и поддержание здоровья </w:t>
      </w:r>
      <w:proofErr w:type="gram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образовательного процесса;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благоприятного психологического и образовательного климата для реализации индивидуальных навыков с ограниченными возможностями;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материальной базы школы и вспомогательных ресурсов для организации обучения детей с ограниченными возможностями.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конечные результаты: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базового уровня образования для учащихся с ограниченными возможностями.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реализовано на первом образовательном этапе - 4-5 лет: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второй этап - общее базовое образование - 5 лет.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Принципы разработки и реализации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Принцип </w:t>
      </w:r>
      <w:proofErr w:type="spellStart"/>
      <w:r w:rsidRPr="00C15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гуманизации</w:t>
      </w:r>
      <w:proofErr w:type="spell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заключается в реализации личностно-ориентированного подхода, направленного на общее развитие, его социализацию, максимальную интеграцию в современную жизнь.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индивидуального подхода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необходимость определения индивидуальной цели обучения и воспитания, подбор содержания, выбор форм и методов обучения для каждого ребенка с учетом его профессиональных и образовательных потребностей, образовательных возможностей и условий.</w:t>
      </w:r>
      <w:proofErr w:type="gram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системности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обеспечивает единство обучения, диагностики, коррекции и развития учащимся с ОВЗ, то есть системный подход к анализу особенностей их развития и исправлению нарушений, а также комплексный многоуровневый подход к решению проблемы;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комплексного подхода -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интеграцию обучения и коррекции путем включения корректирующего компонента в рабочий учебный план, ориентированный на первичные дефекты, представленные в структуре нарушений развития учащихся.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преемственности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гарантирует непрерывность педагогической помощи с ограниченными возможностями здоровья до полного решения проблемы или определения подхода к ее решению.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комплексного взаимодействия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участников образовательного процесса при реализации ИОМ предполагает постоянное сотрудничество преподавателей, психолога, администрации образовательных учреждений, медицинских работников и других специалистов для наиболее успешной реализации цели обучения по ИОМ.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приоритета самостоятельных форм учебной деятельности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предполагает максимальную активность и самостоятельность обучающегося  в процессе обучения.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 Условия реализации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Организационные условия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 образовательный маршрут  предусматривает как вариативные формы обучения, так и различные варианты специального сопровождения учащихся с ограниченными возможностями здоровья. </w:t>
      </w:r>
      <w:r w:rsidRPr="00C15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Психолого-педагогическое обеспечение включает: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оптимальный режим учебных нагрузок;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коррекционную направленность учебно-воспитательного процесса;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учёт индивидуальных особенностей ребёнка;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комфортного </w:t>
      </w:r>
      <w:proofErr w:type="spell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современных педагогических технологий;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оздоровительный и охранительный режим;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физического и психического здоровья;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профилактику физических, умственных и психологических перегрузок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санитарно-гигиенических правил и норм;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</w:t>
      </w:r>
      <w:proofErr w:type="spell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Данная работа обеспечивается взаимодействием следующих специалистов и педагогов: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педагог-психолог;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педагог;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учителя- предметники;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классный руководитель;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медсестра.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Медсестра контролирует соблюдение требований </w:t>
      </w:r>
      <w:proofErr w:type="spell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- психолог проводит диагностику эмоциональной сферы, эстетических и познавательных потребностей и оказывает помощь ребенку и родителям (законным представителям) в решении сложных социально-эмоциональных проблем.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социальным педагогом, педагогом – психологом и медсестрой комплексное психолого-педагогическое и медико-социального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– предметники.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 Программно-методическое обеспечение: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-УМК и рабочие программы по учебным предметам;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цифровые образовательные ресурсы.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 Информационное обеспечение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информационной образовательной среды для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аудио- и видеоматериалов.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 Содержание рабочих программ по учебным предметам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для учащихся с ОВЗ составляются на основе примерных программ по предметам. Они соответствуют требованию ФКГОС и ФГОС. Программы определяют цели и задачи изучения предмета, возможные уровни освоения учебного материала, критерии и способы оценки образовательных результатов. Количество часов, отведенное на изучение программного материала, планируется исходя из индивидуального учебного плана.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 Педагогические технологии, формы и методы обучения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воспитания детей с ОВЗ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Технологии современного традиционного обучения.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 обучение предусматривает классно-урочную организацию обучения, которая позволяет обеспечить: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систематический характер обучения;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логически правильное изучение учебного материала;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оптимизировать затраты ресурсов при обучении.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Технологии на основе личностной ориентации образовательного процесса. 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группа педагогических технологий характеризуется ориентацией на свойства личности, ее формирование и развитие в соответствии с природными способностями человека, максимальной реализацией возможностей детей. Она представлена технологиями педагогики сотрудничества, реализующими гуманно-личностный подход к ребенку, применяющими активизирующий и развивающий дидактический комплекс, осуществляющими </w:t>
      </w:r>
      <w:proofErr w:type="spell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педагогизацию</w:t>
      </w:r>
      <w:proofErr w:type="spell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окружающей среды. Работа с применением данных технологий обеспечивает наиболее полное погружение учащихся в педагогический процесс, «проживание» в себе особенностей такого взаимодействия участников педагогического процесса, которое характеризуется гуманно-личностный и более того, индивидуальный подход к ребенку.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Педагогические технологии на основе активизации и интенсификации деятельности учащихся.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Реализуют принцип активности ребенка в образовательном процессе, осуществляется мотивация, осознанность потреблений в усвоении знаний и 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умений, достигается соответствие социальным запросам учащихся, их родителей и социального окружения.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этих технологий входят игровые технологии, проблемное обучение, коммуникативная технология элементы которых реализуют педагоги школы.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Игровые технологии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 основном познавательные и деловые игры) широко применяются на всех уровнях обучения, поскольку они являются универсальным способом передачи опыта старших поколений, а в структуру игры как деятельности органично входят </w:t>
      </w:r>
      <w:proofErr w:type="spell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планирование, реализация цели, анализ результатов, в которых личность реализует себя как субъект деятельности.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Проблемное обучение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происходит творческое овладение знаниями, умениями и навыками и развитие мысленных способностей обучающихся. Проблемное обучение является важной подготовительной ступенькой к достижению компетентности как прогнозируемого уровня образованности, подготовке к решению учебных и жизненных задач.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Информационные (компьютерные) технологии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обеспечивают развитие умений работать с информацией, развивают коммуникативные способности учащихся, формируют исследовательские умения, умения принимать оптимальные решения, позволяют каждому работать в оптимальном темпе и на оптимальном для него содержания.</w:t>
      </w:r>
      <w:proofErr w:type="gram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самым происходит подготовка учащихся к жизни в информационном обществе и освоению профессиональных образовательных программ.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Аттестация учащихся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учащихся с ОВЗ проводится в форме: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текущей и промежуточной аттестации в соответствии с </w:t>
      </w:r>
      <w:proofErr w:type="gram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proofErr w:type="gram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нормативными акта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государственной (итоговой аттестации) в соответствие с нормативными документами по проведению ОГЭ и ЕГЭ.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Ожидаемые результаты внедрения ИОМ: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уменьшение количества учащихся со стойкими проблемами в обучении и личностном развитии;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эффективных поведенческих стратегий и личностных ресурсов у детей с ОВЗ;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в систему коррекционной работы школы взаимодействия с другими организациями;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профессионального уровня педагогического коллектива по проблемам коррекционной работы с учащимися с ОВЗ.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созданы комфортные и доступные среды в обучении, развитии и воспитании детей с ОВЗ: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способствующей</w:t>
      </w:r>
      <w:proofErr w:type="gram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качественному и доступному образованию;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предоставляющей</w:t>
      </w:r>
      <w:proofErr w:type="gram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совместное обучение детей с ОВЗ и детей, не имеющих нарушений развития;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обеспечивающей</w:t>
      </w:r>
      <w:proofErr w:type="gram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социальную адаптацию и интеграцию в социуме детей с ограниченными возможностями здоровья.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информации: ресурсы интернета и закон об образовании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ИНДИВИДУАЛЬНОГО ОБРАЗОВАТЕЛЬНОГО МАРШРУТА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1.ТИТУЛЬНЫЙ ЛИСТ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-наименование учреждения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-согласование с родителями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-гриф утверждения руководителем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-назначение программы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proofErr w:type="spellStart"/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адресность</w:t>
      </w:r>
      <w:proofErr w:type="spellEnd"/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-срок реализации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2.ПОЯСНИТЕЛЬНАЯ ЗАПИСКА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-краткая психолого-педагогическая характеристика ребенка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-цель и задачи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-примерные программы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3.ИНДИВИДУАЛЬНЫЙ УЧЕБНЫЙ ПЛАН (</w:t>
      </w: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расписание урочной и внеурочной деятельности)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4.СОДЕРЖАНИЕ ПРОГРАММЫ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1</w:t>
      </w: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Общие сведения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-данные о родителях (законных представителях)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-заключение и рекомендации ПМПК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-рекомендации специалистов сопровождения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2</w:t>
      </w: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Сведения об усвоении образовательной программы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3</w:t>
      </w: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Организация коррекционно-развивающей работы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4</w:t>
      </w: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Социализация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5.ОСНОВНЫЕ ТРЕБОВАНИЯ К РЕЗУЛЬТАТАМ   РЕАЛИЗАЦИИ ИОМ (Результаты реализации ИОМ)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РЕКОМЕНДАЦИИ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1.Титульный лист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«наименование учреждения»</w:t>
      </w:r>
    </w:p>
    <w:tbl>
      <w:tblPr>
        <w:tblW w:w="102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2"/>
      </w:tblGrid>
      <w:tr w:rsidR="00C15CB2" w:rsidRPr="00C15CB2" w:rsidTr="00C15CB2">
        <w:trPr>
          <w:trHeight w:val="890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СОГЛАСОВАНО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Родитель (законный представитель)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______________/ </w:t>
            </w: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__________</w:t>
            </w: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_/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«___» ______________20__г.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УТВЕРЖДАЮ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</w:t>
            </w: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ОУ «  »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____________/ </w:t>
            </w: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_____________</w:t>
            </w: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Приказ №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 «__ »____________   20___г.</w:t>
            </w:r>
          </w:p>
        </w:tc>
      </w:tr>
    </w:tbl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Индивидуальный образовательный маршрут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обучающегося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____________________________________________________________________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реализации: </w:t>
      </w: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4года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Адресность</w:t>
      </w:r>
      <w:proofErr w:type="spellEnd"/>
      <w:r w:rsidRPr="00C15C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программы: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ИОМ для ребенка ОВЗ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20___-20___ учебный год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2.Пояснительная записка</w:t>
      </w:r>
    </w:p>
    <w:tbl>
      <w:tblPr>
        <w:tblW w:w="941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1"/>
        <w:gridCol w:w="7035"/>
      </w:tblGrid>
      <w:tr w:rsidR="00C15CB2" w:rsidRPr="00C15CB2" w:rsidTr="00C15CB2">
        <w:trPr>
          <w:trHeight w:val="2"/>
        </w:trPr>
        <w:tc>
          <w:tcPr>
            <w:tcW w:w="9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ребенка:                                   Возраст:</w:t>
            </w:r>
          </w:p>
        </w:tc>
      </w:tr>
      <w:tr w:rsidR="00C15CB2" w:rsidRPr="00C15CB2" w:rsidTr="00C15CB2">
        <w:trPr>
          <w:trHeight w:val="2"/>
        </w:trPr>
        <w:tc>
          <w:tcPr>
            <w:tcW w:w="9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Школа:   Класс:</w:t>
            </w:r>
          </w:p>
        </w:tc>
      </w:tr>
      <w:tr w:rsidR="00C15CB2" w:rsidRPr="00C15CB2" w:rsidTr="00C15CB2">
        <w:trPr>
          <w:trHeight w:val="2"/>
        </w:trPr>
        <w:tc>
          <w:tcPr>
            <w:tcW w:w="9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родителей: мать</w:t>
            </w:r>
          </w:p>
        </w:tc>
      </w:tr>
      <w:tr w:rsidR="00C15CB2" w:rsidRPr="00C15CB2" w:rsidTr="00C15CB2">
        <w:trPr>
          <w:trHeight w:val="2"/>
        </w:trPr>
        <w:tc>
          <w:tcPr>
            <w:tcW w:w="9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основного учителя:</w:t>
            </w:r>
          </w:p>
        </w:tc>
      </w:tr>
      <w:tr w:rsidR="00C15CB2" w:rsidRPr="00C15CB2" w:rsidTr="00C15CB2">
        <w:trPr>
          <w:trHeight w:val="2"/>
        </w:trPr>
        <w:tc>
          <w:tcPr>
            <w:tcW w:w="9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(особые потребности):</w:t>
            </w:r>
          </w:p>
        </w:tc>
      </w:tr>
      <w:tr w:rsidR="00C15CB2" w:rsidRPr="00C15CB2" w:rsidTr="00C15CB2">
        <w:trPr>
          <w:trHeight w:val="2"/>
        </w:trPr>
        <w:tc>
          <w:tcPr>
            <w:tcW w:w="9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ПМПК:</w:t>
            </w:r>
          </w:p>
        </w:tc>
      </w:tr>
      <w:tr w:rsidR="00C15CB2" w:rsidRPr="00C15CB2" w:rsidTr="00C15CB2">
        <w:trPr>
          <w:trHeight w:val="2"/>
        </w:trPr>
        <w:tc>
          <w:tcPr>
            <w:tcW w:w="9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5CB2" w:rsidRPr="00C15CB2" w:rsidRDefault="00C15CB2" w:rsidP="00C15CB2">
            <w:pPr>
              <w:spacing w:after="0" w:line="240" w:lineRule="auto"/>
              <w:ind w:lef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Ф.И.О. специалистов сопровождения</w:t>
            </w:r>
            <w:proofErr w:type="gramStart"/>
            <w:r w:rsidRPr="00C15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:(</w:t>
            </w:r>
            <w:proofErr w:type="gramEnd"/>
            <w:r w:rsidRPr="00C15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к ИОМ)</w:t>
            </w:r>
          </w:p>
          <w:p w:rsidR="00C15CB2" w:rsidRPr="00C15CB2" w:rsidRDefault="00C15CB2" w:rsidP="00C15CB2">
            <w:pPr>
              <w:spacing w:after="0" w:line="240" w:lineRule="auto"/>
              <w:ind w:lef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Учитель-логопед:</w:t>
            </w:r>
          </w:p>
          <w:p w:rsidR="00C15CB2" w:rsidRPr="00C15CB2" w:rsidRDefault="00C15CB2" w:rsidP="00C15CB2">
            <w:pPr>
              <w:spacing w:after="0" w:line="240" w:lineRule="auto"/>
              <w:ind w:lef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Педагог-психолог:</w:t>
            </w:r>
          </w:p>
          <w:p w:rsidR="00C15CB2" w:rsidRPr="00C15CB2" w:rsidRDefault="00C15CB2" w:rsidP="00C15CB2">
            <w:pPr>
              <w:spacing w:after="0" w:line="2" w:lineRule="atLeast"/>
              <w:ind w:lef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педагог:</w:t>
            </w:r>
          </w:p>
        </w:tc>
      </w:tr>
      <w:tr w:rsidR="00C15CB2" w:rsidRPr="00C15CB2" w:rsidTr="00C15CB2">
        <w:trPr>
          <w:trHeight w:val="1142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Психолого-педагогическая характеристика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2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цель на текущий период в направлении развития и социализации ребенка на 2020-2021 </w:t>
            </w:r>
            <w:proofErr w:type="spellStart"/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2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задачи на период реализации</w:t>
            </w:r>
          </w:p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 (2020-2021                  </w:t>
            </w:r>
            <w:proofErr w:type="spellStart"/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год)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2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ind w:lef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пребывания ребенка в ОО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2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ind w:lef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C15CB2" w:rsidRPr="00C15CB2" w:rsidRDefault="00C15CB2" w:rsidP="00C15CB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3.Индивидуальный учебный план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5562766" cy="4245997"/>
            <wp:effectExtent l="19050" t="0" r="0" b="0"/>
            <wp:docPr id="10" name="Рисунок 10" descr="https://nsportal.ru/sites/default/files/docpreview_image/2023/04/21/ovz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3/04/21/ovz.docx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425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B2" w:rsidRDefault="00C15CB2" w:rsidP="00C15CB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Pr="00C15CB2" w:rsidRDefault="00C15CB2" w:rsidP="00C15CB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4.Содержание программы</w:t>
      </w: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 1 Общие сведения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1"/>
        <w:gridCol w:w="7654"/>
      </w:tblGrid>
      <w:tr w:rsidR="00C15CB2" w:rsidRPr="00C15CB2" w:rsidTr="00C15CB2">
        <w:trPr>
          <w:trHeight w:val="556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родителях (законных представителях)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семье: полная или неполная, состав семьи, адрес проживания, контакты.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поддержка со стороны других родственников; есть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у ребенка няня или постоянный сопровождающий. Данная информация важна для понимания необходимости и объема помощи семье ребенка с ОВЗ, а так же для определения режима пребывания ребенка в школе.</w:t>
            </w:r>
          </w:p>
        </w:tc>
      </w:tr>
      <w:tr w:rsidR="00C15CB2" w:rsidRPr="00C15CB2" w:rsidTr="00C15CB2">
        <w:trPr>
          <w:trHeight w:val="270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556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270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556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и рекомендации ПМПК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826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специалистов сопровождения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 2 Сведения об усвоении образовательной программы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2-4 классов итоги успеваемости в виде оценочной таблицы.</w:t>
      </w:r>
    </w:p>
    <w:tbl>
      <w:tblPr>
        <w:tblW w:w="956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6"/>
        <w:gridCol w:w="435"/>
        <w:gridCol w:w="744"/>
        <w:gridCol w:w="435"/>
        <w:gridCol w:w="744"/>
        <w:gridCol w:w="435"/>
        <w:gridCol w:w="744"/>
        <w:gridCol w:w="435"/>
        <w:gridCol w:w="744"/>
        <w:gridCol w:w="400"/>
        <w:gridCol w:w="744"/>
        <w:gridCol w:w="650"/>
        <w:gridCol w:w="547"/>
        <w:gridCol w:w="442"/>
        <w:gridCol w:w="435"/>
        <w:gridCol w:w="579"/>
      </w:tblGrid>
      <w:tr w:rsidR="00C15CB2" w:rsidRPr="00C15CB2" w:rsidTr="00C15CB2">
        <w:trPr>
          <w:trHeight w:val="1295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1чет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Анализ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2чет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Анализ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3чет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Анализ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4чет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Анализ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Год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Анализ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Промеж.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анализ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ВПР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Анализ</w:t>
            </w:r>
          </w:p>
        </w:tc>
      </w:tr>
      <w:tr w:rsidR="00C15CB2" w:rsidRPr="00C15CB2" w:rsidTr="00C15CB2">
        <w:trPr>
          <w:trHeight w:val="285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285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57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57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285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285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285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C15CB2" w:rsidRDefault="00C15CB2" w:rsidP="00C15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усвоение образовательной программы (для 1класса: результативность</w:t>
      </w:r>
      <w:proofErr w:type="gramEnd"/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оценка достижения планируемых результатов 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 всех таблицах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указывается одним из трех числовых значений соответственно: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планируемые результаты 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достигнуты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достижение планируемых результатов имеет 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незначительную положительную динамику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достижение планируемых результатов имеет </w:t>
      </w: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значительную положительную динамику)</w:t>
      </w:r>
      <w:proofErr w:type="gramEnd"/>
    </w:p>
    <w:tbl>
      <w:tblPr>
        <w:tblW w:w="9004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  <w:gridCol w:w="1460"/>
        <w:gridCol w:w="1355"/>
        <w:gridCol w:w="1304"/>
        <w:gridCol w:w="1860"/>
        <w:gridCol w:w="1783"/>
      </w:tblGrid>
      <w:tr w:rsidR="00C15CB2" w:rsidRPr="00C15CB2" w:rsidTr="00C15CB2">
        <w:trPr>
          <w:trHeight w:val="2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(образовательная</w:t>
            </w:r>
            <w:proofErr w:type="gramEnd"/>
          </w:p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стандарта: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</w:t>
            </w: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предметные результаты на текущий период</w:t>
            </w:r>
          </w:p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Конкретные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для ребенка</w:t>
            </w:r>
          </w:p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 период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достижений</w:t>
            </w:r>
          </w:p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конец </w:t>
            </w: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Результативность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оценки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индивидуальных достижений,</w:t>
            </w:r>
          </w:p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результатов </w:t>
            </w:r>
            <w:proofErr w:type="gramStart"/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C15CB2" w:rsidRPr="00C15CB2" w:rsidTr="00C15CB2">
        <w:trPr>
          <w:trHeight w:val="2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ind w:left="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Математика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1582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Литературное чтение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2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Русский язык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 3 Организация коррекционно-развивающей работы</w:t>
      </w:r>
    </w:p>
    <w:tbl>
      <w:tblPr>
        <w:tblW w:w="102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2475"/>
        <w:gridCol w:w="4330"/>
        <w:gridCol w:w="2816"/>
      </w:tblGrid>
      <w:tr w:rsidR="00C15CB2" w:rsidRPr="00C15CB2" w:rsidTr="00C15CB2">
        <w:trPr>
          <w:trHeight w:val="50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Долгосрочные цели (на учебный год)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C15CB2" w:rsidRPr="00C15CB2" w:rsidTr="00C15CB2">
        <w:trPr>
          <w:trHeight w:val="26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44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3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38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28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3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63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 4 Социализация</w:t>
      </w:r>
    </w:p>
    <w:tbl>
      <w:tblPr>
        <w:tblW w:w="10205" w:type="dxa"/>
        <w:tblInd w:w="-9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9"/>
        <w:gridCol w:w="1381"/>
        <w:gridCol w:w="1663"/>
        <w:gridCol w:w="1470"/>
        <w:gridCol w:w="1322"/>
        <w:gridCol w:w="1898"/>
        <w:gridCol w:w="1322"/>
      </w:tblGrid>
      <w:tr w:rsidR="00C15CB2" w:rsidRPr="00C15CB2" w:rsidTr="00C15CB2">
        <w:trPr>
          <w:trHeight w:val="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Конкретные задачи на период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деятельности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достижения на конец года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оценки достижения</w:t>
            </w:r>
          </w:p>
        </w:tc>
      </w:tr>
      <w:tr w:rsidR="00C15CB2" w:rsidRPr="00C15CB2" w:rsidTr="00C15CB2">
        <w:trPr>
          <w:trHeight w:val="97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1255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rPr>
          <w:trHeight w:val="1116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B2" w:rsidRDefault="00C15CB2" w:rsidP="00C15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B2" w:rsidRPr="00C15CB2" w:rsidRDefault="00C15CB2" w:rsidP="00C15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5.Результаты реализации ИОМ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1"/>
        <w:gridCol w:w="3401"/>
        <w:gridCol w:w="3403"/>
      </w:tblGrid>
      <w:tr w:rsidR="00C15CB2" w:rsidRPr="00C15CB2" w:rsidTr="00C15CB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на будущее</w:t>
            </w:r>
          </w:p>
        </w:tc>
      </w:tr>
      <w:tr w:rsidR="00C15CB2" w:rsidRPr="00C15CB2" w:rsidTr="00C15CB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деятельность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15CB2" w:rsidRPr="00C15CB2" w:rsidTr="00C15CB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B2" w:rsidRPr="00C15CB2" w:rsidRDefault="00C15CB2" w:rsidP="00C15C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C15CB2" w:rsidRPr="00C15CB2" w:rsidRDefault="00C15CB2" w:rsidP="00C15CB2">
      <w:pPr>
        <w:shd w:val="clear" w:color="auto" w:fill="FFFFFF"/>
        <w:spacing w:after="0" w:line="240" w:lineRule="auto"/>
        <w:ind w:left="-142" w:right="-1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6.Рекомендации:</w:t>
      </w:r>
    </w:p>
    <w:p w:rsidR="00C15CB2" w:rsidRPr="00C15CB2" w:rsidRDefault="00C15CB2" w:rsidP="00C15CB2">
      <w:pPr>
        <w:shd w:val="clear" w:color="auto" w:fill="FFFFFF"/>
        <w:spacing w:after="0" w:line="240" w:lineRule="auto"/>
        <w:ind w:left="-142" w:right="-1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Учителям:</w:t>
      </w:r>
    </w:p>
    <w:p w:rsidR="00C15CB2" w:rsidRPr="00C15CB2" w:rsidRDefault="00C15CB2" w:rsidP="00C15CB2">
      <w:pPr>
        <w:shd w:val="clear" w:color="auto" w:fill="FFFFFF"/>
        <w:spacing w:after="0" w:line="240" w:lineRule="auto"/>
        <w:ind w:left="-142" w:right="-1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Родителям:</w:t>
      </w:r>
    </w:p>
    <w:p w:rsidR="00C15CB2" w:rsidRPr="00C15CB2" w:rsidRDefault="00C15CB2" w:rsidP="00C15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5CB2">
        <w:rPr>
          <w:rFonts w:ascii="Times New Roman" w:eastAsia="Times New Roman" w:hAnsi="Times New Roman" w:cs="Times New Roman"/>
          <w:color w:val="000000"/>
          <w:lang w:eastAsia="ru-RU"/>
        </w:rPr>
        <w:t>Федеральный государственный образовательный стандарт начального общего образования предписывает обеспечить условия для индивидуального развития всех обучающихся, в особенности тех, кто нуждается в специальных условиях обучения – ограниченные возможности здоровья. Одна из форм сопровождения таких детей – индивидуальный образовательный маршрут (ИОМ).</w:t>
      </w:r>
    </w:p>
    <w:p w:rsidR="00684079" w:rsidRPr="00C15CB2" w:rsidRDefault="00684079" w:rsidP="00C15CB2"/>
    <w:sectPr w:rsidR="00684079" w:rsidRPr="00C15CB2" w:rsidSect="0068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E42"/>
    <w:multiLevelType w:val="multilevel"/>
    <w:tmpl w:val="703E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B1CBA"/>
    <w:multiLevelType w:val="multilevel"/>
    <w:tmpl w:val="67C4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708E4"/>
    <w:multiLevelType w:val="multilevel"/>
    <w:tmpl w:val="7A7A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63B9F"/>
    <w:multiLevelType w:val="multilevel"/>
    <w:tmpl w:val="2168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5CB2"/>
    <w:rsid w:val="00684079"/>
    <w:rsid w:val="00C1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79"/>
  </w:style>
  <w:style w:type="paragraph" w:styleId="1">
    <w:name w:val="heading 1"/>
    <w:basedOn w:val="a"/>
    <w:link w:val="10"/>
    <w:uiPriority w:val="9"/>
    <w:qFormat/>
    <w:rsid w:val="00C15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CB2"/>
    <w:rPr>
      <w:b/>
      <w:bCs/>
    </w:rPr>
  </w:style>
  <w:style w:type="paragraph" w:customStyle="1" w:styleId="desc">
    <w:name w:val="desc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">
    <w:name w:val="m-0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5CB2"/>
  </w:style>
  <w:style w:type="character" w:customStyle="1" w:styleId="c65">
    <w:name w:val="c65"/>
    <w:basedOn w:val="a0"/>
    <w:rsid w:val="00C15CB2"/>
  </w:style>
  <w:style w:type="character" w:customStyle="1" w:styleId="c53">
    <w:name w:val="c53"/>
    <w:basedOn w:val="a0"/>
    <w:rsid w:val="00C15CB2"/>
  </w:style>
  <w:style w:type="paragraph" w:customStyle="1" w:styleId="c36">
    <w:name w:val="c36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15CB2"/>
  </w:style>
  <w:style w:type="paragraph" w:customStyle="1" w:styleId="c31">
    <w:name w:val="c31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15CB2"/>
  </w:style>
  <w:style w:type="character" w:customStyle="1" w:styleId="c25">
    <w:name w:val="c25"/>
    <w:basedOn w:val="a0"/>
    <w:rsid w:val="00C15CB2"/>
  </w:style>
  <w:style w:type="paragraph" w:customStyle="1" w:styleId="c14">
    <w:name w:val="c14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5CB2"/>
  </w:style>
  <w:style w:type="character" w:customStyle="1" w:styleId="c43">
    <w:name w:val="c43"/>
    <w:basedOn w:val="a0"/>
    <w:rsid w:val="00C15CB2"/>
  </w:style>
  <w:style w:type="character" w:customStyle="1" w:styleId="c22">
    <w:name w:val="c22"/>
    <w:basedOn w:val="a0"/>
    <w:rsid w:val="00C15CB2"/>
  </w:style>
  <w:style w:type="paragraph" w:customStyle="1" w:styleId="c5">
    <w:name w:val="c5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C15CB2"/>
  </w:style>
  <w:style w:type="character" w:customStyle="1" w:styleId="c12">
    <w:name w:val="c12"/>
    <w:basedOn w:val="a0"/>
    <w:rsid w:val="00C15CB2"/>
  </w:style>
  <w:style w:type="character" w:customStyle="1" w:styleId="c20">
    <w:name w:val="c20"/>
    <w:basedOn w:val="a0"/>
    <w:rsid w:val="00C15CB2"/>
  </w:style>
  <w:style w:type="paragraph" w:customStyle="1" w:styleId="c26">
    <w:name w:val="c26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C15CB2"/>
  </w:style>
  <w:style w:type="paragraph" w:customStyle="1" w:styleId="c7">
    <w:name w:val="c7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C15CB2"/>
  </w:style>
  <w:style w:type="character" w:customStyle="1" w:styleId="c57">
    <w:name w:val="c57"/>
    <w:basedOn w:val="a0"/>
    <w:rsid w:val="00C15CB2"/>
  </w:style>
  <w:style w:type="character" w:customStyle="1" w:styleId="c50">
    <w:name w:val="c50"/>
    <w:basedOn w:val="a0"/>
    <w:rsid w:val="00C15CB2"/>
  </w:style>
  <w:style w:type="character" w:customStyle="1" w:styleId="c104">
    <w:name w:val="c104"/>
    <w:basedOn w:val="a0"/>
    <w:rsid w:val="00C15CB2"/>
  </w:style>
  <w:style w:type="paragraph" w:customStyle="1" w:styleId="c49">
    <w:name w:val="c49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C15CB2"/>
  </w:style>
  <w:style w:type="character" w:customStyle="1" w:styleId="c30">
    <w:name w:val="c30"/>
    <w:basedOn w:val="a0"/>
    <w:rsid w:val="00C15CB2"/>
  </w:style>
  <w:style w:type="character" w:customStyle="1" w:styleId="c19">
    <w:name w:val="c19"/>
    <w:basedOn w:val="a0"/>
    <w:rsid w:val="00C15CB2"/>
  </w:style>
  <w:style w:type="character" w:customStyle="1" w:styleId="c103">
    <w:name w:val="c103"/>
    <w:basedOn w:val="a0"/>
    <w:rsid w:val="00C15CB2"/>
  </w:style>
  <w:style w:type="paragraph" w:customStyle="1" w:styleId="c35">
    <w:name w:val="c35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C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1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7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5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11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6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03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1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2457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2024-03-06T09:18:00Z</dcterms:created>
  <dcterms:modified xsi:type="dcterms:W3CDTF">2024-03-06T09:24:00Z</dcterms:modified>
</cp:coreProperties>
</file>