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B45B35" w:rsidRPr="00C81DB3" w:rsidTr="006F5050">
        <w:tc>
          <w:tcPr>
            <w:tcW w:w="5211" w:type="dxa"/>
          </w:tcPr>
          <w:p w:rsidR="00B45B35" w:rsidRPr="008D19B6" w:rsidRDefault="00B45B35" w:rsidP="008D19B6">
            <w:pPr>
              <w:spacing w:line="276" w:lineRule="auto"/>
              <w:ind w:right="2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Принято </w:t>
            </w:r>
          </w:p>
          <w:p w:rsidR="00B45B35" w:rsidRPr="008D19B6" w:rsidRDefault="00B45B35" w:rsidP="008D19B6">
            <w:pPr>
              <w:spacing w:line="276" w:lineRule="auto"/>
              <w:ind w:right="2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на </w:t>
            </w: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>Педагогическом совете</w:t>
            </w:r>
          </w:p>
          <w:p w:rsidR="00B45B35" w:rsidRPr="008D19B6" w:rsidRDefault="00B45B35" w:rsidP="008D19B6">
            <w:pPr>
              <w:spacing w:line="276" w:lineRule="auto"/>
              <w:ind w:right="23" w:firstLine="0"/>
              <w:jc w:val="left"/>
              <w:rPr>
                <w:i/>
                <w:color w:val="auto"/>
                <w:sz w:val="24"/>
                <w:szCs w:val="24"/>
                <w:lang w:val="ru-RU"/>
              </w:rPr>
            </w:pP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B45B35" w:rsidRPr="008D19B6" w:rsidRDefault="00B45B35" w:rsidP="008D19B6">
            <w:pPr>
              <w:spacing w:line="276" w:lineRule="auto"/>
              <w:ind w:right="23" w:firstLine="0"/>
              <w:jc w:val="left"/>
              <w:rPr>
                <w:i/>
                <w:color w:val="auto"/>
                <w:sz w:val="24"/>
                <w:szCs w:val="24"/>
                <w:lang w:val="ru-RU"/>
              </w:rPr>
            </w:pP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>Протокол № ___ от «_____» __________ г.</w:t>
            </w:r>
          </w:p>
          <w:p w:rsidR="00B45B35" w:rsidRPr="008D19B6" w:rsidRDefault="00B45B35" w:rsidP="008D19B6">
            <w:pPr>
              <w:spacing w:line="276" w:lineRule="auto"/>
              <w:ind w:right="23" w:firstLine="0"/>
              <w:jc w:val="left"/>
              <w:rPr>
                <w:i/>
                <w:color w:val="auto"/>
                <w:sz w:val="24"/>
                <w:szCs w:val="24"/>
                <w:lang w:val="ru-RU"/>
              </w:rPr>
            </w:pP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 xml:space="preserve">                                       число, месяц, год </w:t>
            </w:r>
          </w:p>
          <w:p w:rsidR="00B45B35" w:rsidRPr="008D19B6" w:rsidRDefault="00B45B35" w:rsidP="00B45B35">
            <w:pPr>
              <w:spacing w:line="276" w:lineRule="auto"/>
              <w:ind w:right="23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B45B35" w:rsidRPr="008D19B6" w:rsidRDefault="00B45B35" w:rsidP="00B45B35">
            <w:pPr>
              <w:spacing w:line="276" w:lineRule="auto"/>
              <w:ind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«Утверждаю»</w:t>
            </w:r>
          </w:p>
          <w:p w:rsidR="00B45B35" w:rsidRPr="008D19B6" w:rsidRDefault="00B45B35" w:rsidP="00B45B35">
            <w:pPr>
              <w:spacing w:line="276" w:lineRule="auto"/>
              <w:ind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Директор (</w:t>
            </w: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>руководитель</w:t>
            </w:r>
            <w:r w:rsidRPr="008D19B6">
              <w:rPr>
                <w:color w:val="auto"/>
                <w:sz w:val="24"/>
                <w:szCs w:val="24"/>
                <w:lang w:val="ru-RU"/>
              </w:rPr>
              <w:t>)</w:t>
            </w:r>
          </w:p>
          <w:p w:rsidR="00B45B35" w:rsidRPr="008D19B6" w:rsidRDefault="00B45B35" w:rsidP="00B45B35">
            <w:pPr>
              <w:spacing w:line="276" w:lineRule="auto"/>
              <w:ind w:right="23" w:firstLine="0"/>
              <w:rPr>
                <w:i/>
                <w:color w:val="auto"/>
                <w:sz w:val="24"/>
                <w:szCs w:val="24"/>
                <w:lang w:val="ru-RU"/>
              </w:rPr>
            </w:pP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B45B35" w:rsidRPr="008D19B6" w:rsidRDefault="00B45B35" w:rsidP="00B45B35">
            <w:pPr>
              <w:spacing w:line="276" w:lineRule="auto"/>
              <w:ind w:right="23" w:firstLine="0"/>
              <w:rPr>
                <w:i/>
                <w:color w:val="auto"/>
                <w:sz w:val="24"/>
                <w:szCs w:val="24"/>
                <w:lang w:val="ru-RU"/>
              </w:rPr>
            </w:pP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>Фамилия, имя, отчество</w:t>
            </w:r>
          </w:p>
          <w:p w:rsidR="00B45B35" w:rsidRPr="008D19B6" w:rsidRDefault="00C81DB3" w:rsidP="00B45B35">
            <w:pPr>
              <w:spacing w:line="276" w:lineRule="auto"/>
              <w:ind w:right="23" w:firstLine="0"/>
              <w:rPr>
                <w:i/>
                <w:color w:val="auto"/>
                <w:sz w:val="24"/>
                <w:szCs w:val="24"/>
                <w:lang w:val="ru-RU"/>
              </w:rPr>
            </w:pP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>Приказ №</w:t>
            </w:r>
            <w:r w:rsidR="00B45B35" w:rsidRPr="008D19B6">
              <w:rPr>
                <w:i/>
                <w:color w:val="auto"/>
                <w:sz w:val="24"/>
                <w:szCs w:val="24"/>
                <w:lang w:val="ru-RU"/>
              </w:rPr>
              <w:t xml:space="preserve"> ___ от «_____» __________ г.</w:t>
            </w:r>
          </w:p>
          <w:p w:rsidR="00B45B35" w:rsidRPr="008D19B6" w:rsidRDefault="00B45B35" w:rsidP="00B45B35">
            <w:pPr>
              <w:spacing w:line="276" w:lineRule="auto"/>
              <w:ind w:right="23" w:firstLine="0"/>
              <w:rPr>
                <w:i/>
                <w:color w:val="auto"/>
                <w:sz w:val="24"/>
                <w:szCs w:val="24"/>
                <w:lang w:val="ru-RU"/>
              </w:rPr>
            </w:pP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 xml:space="preserve">                                    число, месяц, год </w:t>
            </w:r>
            <w:r w:rsidRPr="008D19B6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45B35" w:rsidRPr="008D19B6" w:rsidRDefault="00B45B35" w:rsidP="00B45B35">
      <w:pPr>
        <w:spacing w:after="0" w:line="276" w:lineRule="auto"/>
        <w:ind w:left="0" w:right="583" w:firstLine="709"/>
        <w:contextualSpacing/>
        <w:jc w:val="center"/>
        <w:rPr>
          <w:color w:val="auto"/>
          <w:sz w:val="24"/>
          <w:szCs w:val="24"/>
          <w:lang w:val="ru-RU"/>
        </w:rPr>
      </w:pPr>
    </w:p>
    <w:p w:rsidR="00B45B35" w:rsidRPr="008D19B6" w:rsidRDefault="00B45B35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49. </w:t>
      </w:r>
      <w:r w:rsidRPr="008D19B6">
        <w:rPr>
          <w:b/>
          <w:color w:val="auto"/>
          <w:sz w:val="24"/>
          <w:szCs w:val="24"/>
          <w:lang w:val="ru-RU" w:eastAsia="ru-RU" w:bidi="ru-RU"/>
        </w:rPr>
        <w:t xml:space="preserve">Положение об оказании платных образовательных услуг в </w:t>
      </w:r>
    </w:p>
    <w:p w:rsidR="00B45B35" w:rsidRPr="008D19B6" w:rsidRDefault="00B45B35" w:rsidP="00B45B35">
      <w:pPr>
        <w:spacing w:after="0"/>
        <w:jc w:val="center"/>
        <w:rPr>
          <w:b/>
          <w:color w:val="auto"/>
          <w:w w:val="115"/>
          <w:sz w:val="24"/>
          <w:szCs w:val="24"/>
          <w:lang w:val="ru-RU"/>
        </w:rPr>
      </w:pPr>
      <w:r w:rsidRPr="008D19B6">
        <w:rPr>
          <w:b/>
          <w:color w:val="auto"/>
          <w:w w:val="115"/>
          <w:sz w:val="24"/>
          <w:szCs w:val="24"/>
          <w:lang w:val="ru-RU"/>
        </w:rPr>
        <w:t>______________________________________________________</w:t>
      </w:r>
    </w:p>
    <w:p w:rsidR="00B45B35" w:rsidRPr="008D19B6" w:rsidRDefault="00B45B35" w:rsidP="00B45B35">
      <w:pPr>
        <w:spacing w:after="0"/>
        <w:jc w:val="center"/>
        <w:rPr>
          <w:i/>
          <w:color w:val="auto"/>
          <w:w w:val="115"/>
          <w:sz w:val="24"/>
          <w:szCs w:val="24"/>
          <w:lang w:val="ru-RU"/>
        </w:rPr>
      </w:pPr>
      <w:r w:rsidRPr="008D19B6">
        <w:rPr>
          <w:i/>
          <w:color w:val="auto"/>
          <w:w w:val="115"/>
          <w:sz w:val="24"/>
          <w:szCs w:val="24"/>
          <w:lang w:val="ru-RU"/>
        </w:rPr>
        <w:t>(полное название образовательной организации)</w:t>
      </w:r>
    </w:p>
    <w:p w:rsidR="00B45B35" w:rsidRPr="008D19B6" w:rsidRDefault="00B45B35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</w:p>
    <w:p w:rsidR="00FA47AF" w:rsidRPr="008D19B6" w:rsidRDefault="00B45B35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1. Общие положения</w:t>
      </w:r>
    </w:p>
    <w:p w:rsidR="00FA47AF" w:rsidRPr="008D19B6" w:rsidRDefault="00B45B35" w:rsidP="00442C2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1.1. </w:t>
      </w:r>
      <w:r w:rsidR="00FA47AF" w:rsidRPr="008D19B6">
        <w:rPr>
          <w:color w:val="auto"/>
          <w:sz w:val="24"/>
          <w:szCs w:val="24"/>
          <w:lang w:val="ru-RU"/>
        </w:rPr>
        <w:t xml:space="preserve">Настоящее Положение разработано в соответствии с Гражданским </w:t>
      </w:r>
      <w:r w:rsidR="002D032D" w:rsidRPr="008D19B6">
        <w:rPr>
          <w:color w:val="auto"/>
          <w:sz w:val="24"/>
          <w:szCs w:val="24"/>
          <w:lang w:val="ru-RU"/>
        </w:rPr>
        <w:t>к</w:t>
      </w:r>
      <w:r w:rsidR="00FA47AF" w:rsidRPr="008D19B6">
        <w:rPr>
          <w:color w:val="auto"/>
          <w:sz w:val="24"/>
          <w:szCs w:val="24"/>
          <w:lang w:val="ru-RU"/>
        </w:rPr>
        <w:t>одексом РФ, Налоговым кодексом РФ,</w:t>
      </w:r>
      <w:r w:rsidR="00C81DB3">
        <w:rPr>
          <w:color w:val="auto"/>
          <w:sz w:val="24"/>
          <w:szCs w:val="24"/>
          <w:lang w:val="ru-RU"/>
        </w:rPr>
        <w:t xml:space="preserve"> с</w:t>
      </w:r>
      <w:r w:rsidR="00FA47AF" w:rsidRPr="008D19B6">
        <w:rPr>
          <w:color w:val="auto"/>
          <w:sz w:val="24"/>
          <w:szCs w:val="24"/>
          <w:lang w:val="ru-RU"/>
        </w:rPr>
        <w:t xml:space="preserve"> </w:t>
      </w:r>
      <w:r w:rsidR="00C81DB3" w:rsidRPr="008D19B6">
        <w:rPr>
          <w:color w:val="auto"/>
          <w:sz w:val="24"/>
          <w:szCs w:val="24"/>
          <w:lang w:val="ru-RU" w:eastAsia="ru-RU" w:bidi="ru-RU"/>
        </w:rPr>
        <w:t>п. 4 ч. 2 ст. 29, ст. 54, ст. 101</w:t>
      </w:r>
      <w:r w:rsidR="00C81DB3">
        <w:rPr>
          <w:color w:val="auto"/>
          <w:sz w:val="24"/>
          <w:szCs w:val="24"/>
          <w:lang w:val="ru-RU" w:eastAsia="ru-RU" w:bidi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 xml:space="preserve">Федеральным </w:t>
      </w:r>
      <w:r w:rsidR="002D032D" w:rsidRPr="008D19B6">
        <w:rPr>
          <w:color w:val="auto"/>
          <w:sz w:val="24"/>
          <w:szCs w:val="24"/>
          <w:lang w:val="ru-RU"/>
        </w:rPr>
        <w:t>з</w:t>
      </w:r>
      <w:r w:rsidR="00FA47AF" w:rsidRPr="008D19B6">
        <w:rPr>
          <w:color w:val="auto"/>
          <w:sz w:val="24"/>
          <w:szCs w:val="24"/>
          <w:lang w:val="ru-RU"/>
        </w:rPr>
        <w:t xml:space="preserve">аконом от 29.12.2012 № 273-ФЗ «Об образовании в Российской Федерации», </w:t>
      </w:r>
      <w:r w:rsidR="00FB4AE1" w:rsidRPr="00FB4AE1">
        <w:rPr>
          <w:color w:val="auto"/>
          <w:sz w:val="24"/>
          <w:szCs w:val="24"/>
          <w:lang w:val="ru-RU"/>
        </w:rPr>
        <w:t xml:space="preserve">Постановление </w:t>
      </w:r>
      <w:r w:rsidR="00FB4AE1">
        <w:rPr>
          <w:color w:val="auto"/>
          <w:sz w:val="24"/>
          <w:szCs w:val="24"/>
          <w:lang w:val="ru-RU"/>
        </w:rPr>
        <w:t>Правительства РФ от 15.09.2020 №</w:t>
      </w:r>
      <w:r w:rsidR="00FB4AE1" w:rsidRPr="00FB4AE1">
        <w:rPr>
          <w:color w:val="auto"/>
          <w:sz w:val="24"/>
          <w:szCs w:val="24"/>
          <w:lang w:val="ru-RU"/>
        </w:rPr>
        <w:t xml:space="preserve"> 1441</w:t>
      </w:r>
      <w:r w:rsidR="00FB4AE1">
        <w:rPr>
          <w:color w:val="auto"/>
          <w:sz w:val="24"/>
          <w:szCs w:val="24"/>
          <w:lang w:val="ru-RU"/>
        </w:rPr>
        <w:t xml:space="preserve"> «</w:t>
      </w:r>
      <w:r w:rsidR="00FB4AE1" w:rsidRPr="00FB4AE1">
        <w:rPr>
          <w:color w:val="auto"/>
          <w:sz w:val="24"/>
          <w:szCs w:val="24"/>
          <w:lang w:val="ru-RU"/>
        </w:rPr>
        <w:t>Об утверждении Правил оказани</w:t>
      </w:r>
      <w:r w:rsidR="00FB4AE1">
        <w:rPr>
          <w:color w:val="auto"/>
          <w:sz w:val="24"/>
          <w:szCs w:val="24"/>
          <w:lang w:val="ru-RU"/>
        </w:rPr>
        <w:t>я платных образовательных услуг»</w:t>
      </w:r>
      <w:r w:rsidR="00FA47AF" w:rsidRPr="008D19B6">
        <w:rPr>
          <w:color w:val="auto"/>
          <w:sz w:val="24"/>
          <w:szCs w:val="24"/>
          <w:lang w:val="ru-RU"/>
        </w:rPr>
        <w:t xml:space="preserve">, </w:t>
      </w:r>
      <w:r w:rsidR="00442C25" w:rsidRPr="00442C25">
        <w:rPr>
          <w:color w:val="auto"/>
          <w:sz w:val="24"/>
          <w:szCs w:val="24"/>
          <w:lang w:val="ru-RU"/>
        </w:rPr>
        <w:t>Постановление Главного государственного санитарн</w:t>
      </w:r>
      <w:r w:rsidR="00442C25">
        <w:rPr>
          <w:color w:val="auto"/>
          <w:sz w:val="24"/>
          <w:szCs w:val="24"/>
          <w:lang w:val="ru-RU"/>
        </w:rPr>
        <w:t xml:space="preserve">ого врача РФ от 28.09.2020 № 28 </w:t>
      </w:r>
      <w:r w:rsidR="00442C25" w:rsidRPr="00442C25">
        <w:rPr>
          <w:color w:val="auto"/>
          <w:sz w:val="24"/>
          <w:szCs w:val="24"/>
          <w:lang w:val="ru-RU"/>
        </w:rPr>
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884DA2">
        <w:rPr>
          <w:color w:val="auto"/>
          <w:sz w:val="24"/>
          <w:szCs w:val="24"/>
          <w:lang w:val="ru-RU"/>
        </w:rPr>
        <w:t xml:space="preserve"> и </w:t>
      </w:r>
      <w:r w:rsidR="00FA47AF" w:rsidRPr="008D19B6">
        <w:rPr>
          <w:color w:val="auto"/>
          <w:sz w:val="24"/>
          <w:szCs w:val="24"/>
          <w:lang w:val="ru-RU"/>
        </w:rPr>
        <w:t>регламентирует правила организации дополнительных платных образовательных услуг</w:t>
      </w:r>
      <w:r w:rsidR="001B6568" w:rsidRPr="008D19B6">
        <w:rPr>
          <w:color w:val="auto"/>
          <w:sz w:val="24"/>
          <w:szCs w:val="24"/>
          <w:lang w:val="ru-RU"/>
        </w:rPr>
        <w:t>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1.2. </w:t>
      </w:r>
      <w:r w:rsidR="00FA47AF" w:rsidRPr="008D19B6">
        <w:rPr>
          <w:color w:val="auto"/>
          <w:sz w:val="24"/>
          <w:szCs w:val="24"/>
          <w:lang w:val="ru-RU"/>
        </w:rPr>
        <w:t xml:space="preserve">Дополнительные </w:t>
      </w:r>
      <w:r w:rsidR="007525F7">
        <w:rPr>
          <w:color w:val="auto"/>
          <w:sz w:val="24"/>
          <w:szCs w:val="24"/>
          <w:lang w:val="ru-RU"/>
        </w:rPr>
        <w:t xml:space="preserve">платные </w:t>
      </w:r>
      <w:r w:rsidR="00FA47AF" w:rsidRPr="008D19B6">
        <w:rPr>
          <w:color w:val="auto"/>
          <w:sz w:val="24"/>
          <w:szCs w:val="24"/>
          <w:lang w:val="ru-RU"/>
        </w:rPr>
        <w:t>образовательные услуги осуществляются за счет внебюджетных средств (средств спонсоров, благотворителей, родителей (законных представителей), образовательной организации, родителей (законных представителей) детей, не являющихся обучающимися образовательной организации, совершеннолетних получателей дополнительных образовательных услуг.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1.3. </w:t>
      </w:r>
      <w:r w:rsidR="00FA47AF" w:rsidRPr="008D19B6">
        <w:rPr>
          <w:color w:val="auto"/>
          <w:sz w:val="24"/>
          <w:szCs w:val="24"/>
          <w:lang w:val="ru-RU"/>
        </w:rPr>
        <w:t>Положение является основанием для составления сметы доходов и расходов по средствам, полученным от предоставления дополнительных образовательных услуг, а также для расчета стоимости оказываемых услуг.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1.4. </w:t>
      </w:r>
      <w:r w:rsidR="00FA47AF" w:rsidRPr="008D19B6">
        <w:rPr>
          <w:color w:val="auto"/>
          <w:sz w:val="24"/>
          <w:szCs w:val="24"/>
          <w:lang w:val="ru-RU"/>
        </w:rPr>
        <w:t>Тарифы на дополнительные образовательные услуги рассчитываются на основе экономически обоснованных затрат с учетом возможности развития и совершенствования образовательного процесса.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B45B35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2. </w:t>
      </w:r>
      <w:r w:rsidR="00FA47AF" w:rsidRPr="008D19B6">
        <w:rPr>
          <w:b/>
          <w:color w:val="auto"/>
          <w:sz w:val="24"/>
          <w:szCs w:val="24"/>
          <w:lang w:val="ru-RU"/>
        </w:rPr>
        <w:t>Цели и задачи предоставления дополнительных образовательных услуг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2.1. </w:t>
      </w:r>
      <w:r w:rsidR="00FA47AF" w:rsidRPr="008D19B6">
        <w:rPr>
          <w:color w:val="auto"/>
          <w:sz w:val="24"/>
          <w:szCs w:val="24"/>
          <w:lang w:val="ru-RU"/>
        </w:rPr>
        <w:t>Образовательная организация представляет дополнительные образовательные услуги с целью выполнения своих уставных задач и предоставления гражданам качественного образования.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2.2. </w:t>
      </w:r>
      <w:r w:rsidR="00FA47AF" w:rsidRPr="008D19B6">
        <w:rPr>
          <w:color w:val="auto"/>
          <w:sz w:val="24"/>
          <w:szCs w:val="24"/>
          <w:lang w:val="ru-RU"/>
        </w:rPr>
        <w:t>Предоставление дополнительных образовательных услуг направлено на более полное обеспечение права обучающихся и других граждан на образование посредством реализации дополнительных образовательных программ, обеспечивающих: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эффективное раннее развитие детей;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</w:t>
      </w:r>
      <w:r w:rsidR="00B45B35" w:rsidRPr="008D19B6">
        <w:rPr>
          <w:color w:val="auto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 xml:space="preserve">подготовку к поступлению в образовательные организации, реализующие программы высшего профессионального образования; 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развитие творческих способностей обучающихся;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lastRenderedPageBreak/>
        <w:t>- привлечение дополнительных источников финансирования.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2.3. </w:t>
      </w:r>
      <w:r w:rsidR="00FA47AF" w:rsidRPr="008D19B6">
        <w:rPr>
          <w:color w:val="auto"/>
          <w:sz w:val="24"/>
          <w:szCs w:val="24"/>
          <w:lang w:val="ru-RU"/>
        </w:rPr>
        <w:t>Дополнительные образовательные услуги не могут быть оказаны взамен или в рамках основной образовательной деятельности.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2.4. </w:t>
      </w:r>
      <w:r w:rsidR="00FA47AF" w:rsidRPr="008D19B6">
        <w:rPr>
          <w:color w:val="auto"/>
          <w:sz w:val="24"/>
          <w:szCs w:val="24"/>
          <w:lang w:val="ru-RU"/>
        </w:rPr>
        <w:t>Оказание дополнительных образовательных услуг не является предпринимательской деятельностью.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FA47AF" w:rsidP="00B45B35">
      <w:pPr>
        <w:spacing w:after="0" w:line="276" w:lineRule="auto"/>
        <w:ind w:left="0" w:right="1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3. Перечень дополнительных образовательных услуг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 </w:t>
      </w:r>
      <w:r w:rsidR="00FA47AF" w:rsidRPr="008D19B6">
        <w:rPr>
          <w:color w:val="auto"/>
          <w:sz w:val="24"/>
          <w:szCs w:val="24"/>
          <w:lang w:val="ru-RU"/>
        </w:rPr>
        <w:t>Образовательная организация оказывает следующие дополнительные образовательные услуги: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3.1.1. создание индивидуальных условий для обучения с учетом особенностей психофизического развития и состояния здоровья обучающихся;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3.1.2. обучение по индивидуальному учебному плану, в том числе ускоренное обучение, в пределах осваиваемой образовательной программы, организация индивидуального подхода к обучающимся, выражающемся в малой наполняемости групп воспитанников и классов учащихся, в порядке, установленном локальными нормативными актами образовательной организации;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3.1.3. преподавание факультативных (необязательных для соответствующего уровня общего образования) учебных предметов, дисциплин (модулей), ведение обучающих курсов;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3.1.4. углубленное преподавание учебных предметов, курсов, дисциплин (модулей), предусмотренных реализуемыми образовательными программами в рамках федерального государственного образовательного стандарта;</w:t>
      </w:r>
    </w:p>
    <w:p w:rsidR="00FA47AF" w:rsidRPr="008D19B6" w:rsidRDefault="00FA47AF" w:rsidP="000A6760">
      <w:pPr>
        <w:widowControl w:val="0"/>
        <w:spacing w:after="0" w:line="276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3.1.5</w:t>
      </w:r>
      <w:r w:rsidR="00B45B35" w:rsidRPr="008D19B6">
        <w:rPr>
          <w:color w:val="auto"/>
          <w:sz w:val="24"/>
          <w:szCs w:val="24"/>
          <w:lang w:val="ru-RU"/>
        </w:rPr>
        <w:t>.</w:t>
      </w:r>
      <w:r w:rsidRPr="008D19B6">
        <w:rPr>
          <w:color w:val="auto"/>
          <w:sz w:val="24"/>
          <w:szCs w:val="24"/>
          <w:lang w:val="ru-RU"/>
        </w:rPr>
        <w:t xml:space="preserve"> осуществление научно-исследовательской, научно-технической, экспериментальной и инновационной деятельности в области образования, воспитания и развития обучающихся;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3.1.6. занятия в образовательных группах раннего развития, подготовки и адаптации к обучению на начальном общеобразовательном уровне;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3.1.7. внешнее репетиторство;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консультации, курсы лекций для будущих родителей и для родителей несовершеннолетних;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3.1.8. </w:t>
      </w:r>
      <w:r w:rsidR="00FA47AF" w:rsidRPr="008D19B6">
        <w:rPr>
          <w:color w:val="auto"/>
          <w:sz w:val="24"/>
          <w:szCs w:val="24"/>
          <w:lang w:val="ru-RU"/>
        </w:rPr>
        <w:t>оказание услуг по реализации образовательных общеразвивающих программ (части образовательной программы) дополнительного образования различной направленности для детей и взрослых;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3.1.9. </w:t>
      </w:r>
      <w:r w:rsidR="00FA47AF" w:rsidRPr="008D19B6">
        <w:rPr>
          <w:color w:val="auto"/>
          <w:sz w:val="24"/>
          <w:szCs w:val="24"/>
          <w:lang w:val="ru-RU"/>
        </w:rPr>
        <w:t>организация и проведение различных просветительских мероприятий (лекци</w:t>
      </w:r>
      <w:r w:rsidRPr="008D19B6">
        <w:rPr>
          <w:color w:val="auto"/>
          <w:sz w:val="24"/>
          <w:szCs w:val="24"/>
          <w:lang w:val="ru-RU"/>
        </w:rPr>
        <w:t>й</w:t>
      </w:r>
      <w:r w:rsidR="00FA47AF" w:rsidRPr="008D19B6">
        <w:rPr>
          <w:color w:val="auto"/>
          <w:sz w:val="24"/>
          <w:szCs w:val="24"/>
          <w:lang w:val="ru-RU"/>
        </w:rPr>
        <w:t>, экскурсий, абонементов, мастер-классов и т.п.), направленных на расширение кругозора обучающихся, их профессиональную ориентацию;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3.1.10. </w:t>
      </w:r>
      <w:r w:rsidR="00FA47AF" w:rsidRPr="008D19B6">
        <w:rPr>
          <w:color w:val="auto"/>
          <w:sz w:val="24"/>
          <w:szCs w:val="24"/>
          <w:lang w:val="ru-RU"/>
        </w:rPr>
        <w:t>организация и проведение туристических поездок обучающихся с образовательными и воспитательными целями;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3.1.11 организация и обеспечение присмотра и ухода за обучающимися (группы продленного дня, группы выходного дня для детей и взрослых, присмотр и уход за обучающимися за пределами времени, отведенного на реализацию образовательной программы и т.п.);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3.1.12. </w:t>
      </w:r>
      <w:r w:rsidR="00FA47AF" w:rsidRPr="008D19B6">
        <w:rPr>
          <w:color w:val="auto"/>
          <w:sz w:val="24"/>
          <w:szCs w:val="24"/>
          <w:lang w:val="ru-RU"/>
        </w:rPr>
        <w:t>организация международного обмена группами обучающихся, в том числе организация обучения граждан Российской Федерации за рубежом;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3.1.13. </w:t>
      </w:r>
      <w:r w:rsidR="00FA47AF" w:rsidRPr="008D19B6">
        <w:rPr>
          <w:color w:val="auto"/>
          <w:sz w:val="24"/>
          <w:szCs w:val="24"/>
          <w:lang w:val="ru-RU"/>
        </w:rPr>
        <w:t xml:space="preserve">обмен опытом в форме стажировок и </w:t>
      </w:r>
      <w:proofErr w:type="spellStart"/>
      <w:r w:rsidR="00FA47AF" w:rsidRPr="008D19B6">
        <w:rPr>
          <w:color w:val="auto"/>
          <w:sz w:val="24"/>
          <w:szCs w:val="24"/>
          <w:lang w:val="ru-RU"/>
        </w:rPr>
        <w:t>стажировочных</w:t>
      </w:r>
      <w:proofErr w:type="spellEnd"/>
      <w:r w:rsidR="00FA47AF" w:rsidRPr="008D19B6">
        <w:rPr>
          <w:color w:val="auto"/>
          <w:sz w:val="24"/>
          <w:szCs w:val="24"/>
          <w:lang w:val="ru-RU"/>
        </w:rPr>
        <w:t xml:space="preserve"> площадок с международными и национальными организациями для реализации современных педагогических технологий, а также в целях повышения квалификации работников системы </w:t>
      </w:r>
      <w:r w:rsidR="00FA47AF" w:rsidRPr="008D19B6">
        <w:rPr>
          <w:color w:val="auto"/>
          <w:sz w:val="24"/>
          <w:szCs w:val="24"/>
          <w:lang w:val="ru-RU"/>
        </w:rPr>
        <w:lastRenderedPageBreak/>
        <w:t>образования и прохождения учебной практики студентами, получающими профессиональное педагогическое образование;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3.1.14. </w:t>
      </w:r>
      <w:r w:rsidR="00FA47AF" w:rsidRPr="008D19B6">
        <w:rPr>
          <w:color w:val="auto"/>
          <w:sz w:val="24"/>
          <w:szCs w:val="24"/>
          <w:lang w:val="ru-RU"/>
        </w:rPr>
        <w:t>организация досуга обучающихся в каникулярное время, в т.ч. организация работы лагерей детского отдыха и оздоровления, образовательных смен;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3.1.15. </w:t>
      </w:r>
      <w:r w:rsidR="00FA47AF" w:rsidRPr="008D19B6">
        <w:rPr>
          <w:color w:val="auto"/>
          <w:sz w:val="24"/>
          <w:szCs w:val="24"/>
          <w:lang w:val="ru-RU"/>
        </w:rPr>
        <w:t>организация учебно-производственных участков, комплексов, производств, опытно-экспериментальных площадок и научно</w:t>
      </w:r>
      <w:r w:rsidRPr="008D19B6">
        <w:rPr>
          <w:color w:val="auto"/>
          <w:sz w:val="24"/>
          <w:szCs w:val="24"/>
          <w:lang w:val="ru-RU"/>
        </w:rPr>
        <w:t>-</w:t>
      </w:r>
      <w:r w:rsidR="00FA47AF" w:rsidRPr="008D19B6">
        <w:rPr>
          <w:color w:val="auto"/>
          <w:sz w:val="24"/>
          <w:szCs w:val="24"/>
          <w:lang w:val="ru-RU"/>
        </w:rPr>
        <w:t xml:space="preserve">исследовательских баз (теплицы, оранжереи, учебные мастерские, </w:t>
      </w:r>
      <w:r w:rsidR="00FA47AF" w:rsidRPr="008D19B6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4445" cy="4445"/>
            <wp:effectExtent l="0" t="0" r="0" b="0"/>
            <wp:docPr id="1" name="Picture 5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7AF" w:rsidRPr="008D19B6">
        <w:rPr>
          <w:color w:val="auto"/>
          <w:sz w:val="24"/>
          <w:szCs w:val="24"/>
          <w:lang w:val="ru-RU"/>
        </w:rPr>
        <w:t>лаборатории и т.п.);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3.1.16. </w:t>
      </w:r>
      <w:r w:rsidR="00FA47AF" w:rsidRPr="008D19B6">
        <w:rPr>
          <w:color w:val="auto"/>
          <w:sz w:val="24"/>
          <w:szCs w:val="24"/>
          <w:lang w:val="ru-RU"/>
        </w:rPr>
        <w:t>организация работы семейных клубов и другие формы консультационного и методического взаимодействия с родителями (законными представителями) обучающихся;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3.1.17. </w:t>
      </w:r>
      <w:r w:rsidR="00FA47AF" w:rsidRPr="008D19B6">
        <w:rPr>
          <w:color w:val="auto"/>
          <w:sz w:val="24"/>
          <w:szCs w:val="24"/>
          <w:lang w:val="ru-RU"/>
        </w:rPr>
        <w:t>организация и обеспечение деятельности детских общественных,</w:t>
      </w:r>
      <w:r w:rsidRPr="008D19B6">
        <w:rPr>
          <w:color w:val="auto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гражданско-патриотических, самодеятельно-творческих и физкультурно</w:t>
      </w:r>
      <w:r w:rsidRPr="008D19B6">
        <w:rPr>
          <w:color w:val="auto"/>
          <w:sz w:val="24"/>
          <w:szCs w:val="24"/>
          <w:lang w:val="ru-RU"/>
        </w:rPr>
        <w:t>-</w:t>
      </w:r>
      <w:r w:rsidR="00FA47AF" w:rsidRPr="008D19B6">
        <w:rPr>
          <w:color w:val="auto"/>
          <w:sz w:val="24"/>
          <w:szCs w:val="24"/>
          <w:lang w:val="ru-RU"/>
        </w:rPr>
        <w:t>оздоровительных объединений (студий, групп, театров и т.п.);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3.1.18. </w:t>
      </w:r>
      <w:r w:rsidR="00FA47AF" w:rsidRPr="008D19B6">
        <w:rPr>
          <w:color w:val="auto"/>
          <w:sz w:val="24"/>
          <w:szCs w:val="24"/>
          <w:lang w:val="ru-RU"/>
        </w:rPr>
        <w:t>организация внешкольной досуговой работы с обучающимися;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3.1.19. </w:t>
      </w:r>
      <w:r w:rsidR="00FA47AF" w:rsidRPr="008D19B6">
        <w:rPr>
          <w:color w:val="auto"/>
          <w:sz w:val="24"/>
          <w:szCs w:val="24"/>
          <w:lang w:val="ru-RU"/>
        </w:rPr>
        <w:t>организация и обеспечение деятельности школьных музеев, библиотек, фонотек, медиатек и других развивающих и обучающих ресурсов.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B45B35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4. </w:t>
      </w:r>
      <w:r w:rsidR="00FA47AF" w:rsidRPr="008D19B6">
        <w:rPr>
          <w:b/>
          <w:color w:val="auto"/>
          <w:sz w:val="24"/>
          <w:szCs w:val="24"/>
          <w:lang w:val="ru-RU"/>
        </w:rPr>
        <w:t>Информация о дополни</w:t>
      </w:r>
      <w:r w:rsidRPr="008D19B6">
        <w:rPr>
          <w:b/>
          <w:color w:val="auto"/>
          <w:sz w:val="24"/>
          <w:szCs w:val="24"/>
          <w:lang w:val="ru-RU"/>
        </w:rPr>
        <w:t>тельных образовательных услугах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4.1. </w:t>
      </w:r>
      <w:r w:rsidR="00FA47AF" w:rsidRPr="008D19B6">
        <w:rPr>
          <w:color w:val="auto"/>
          <w:sz w:val="24"/>
          <w:szCs w:val="24"/>
          <w:lang w:val="ru-RU"/>
        </w:rPr>
        <w:t>Основой возникновения правоотношений между представителем дополнительных образовательных услуг и их получателем является заключенный в простой письменной форме договор на оказание дополнительных образовательных услуг.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4.2</w:t>
      </w:r>
      <w:r w:rsidR="00FA47AF" w:rsidRPr="008D19B6">
        <w:rPr>
          <w:color w:val="auto"/>
          <w:sz w:val="24"/>
          <w:szCs w:val="24"/>
          <w:lang w:val="ru-RU"/>
        </w:rPr>
        <w:t>.</w:t>
      </w:r>
      <w:r w:rsidRPr="008D19B6">
        <w:rPr>
          <w:color w:val="auto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Обязательными элементами договора на оказание дополнительных образовательных услуг программа и график прохождения учебного курса; график оплаты оказываемой образовательной услуги.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4.3. </w:t>
      </w:r>
      <w:r w:rsidR="00FA47AF" w:rsidRPr="008D19B6">
        <w:rPr>
          <w:color w:val="auto"/>
          <w:sz w:val="24"/>
          <w:szCs w:val="24"/>
          <w:lang w:val="ru-RU"/>
        </w:rPr>
        <w:t>Подробная информация об образовательных услугах, представляемых образовательной организацией, размещается на ее официальном сайте в информационно-телекоммуникационной сети Интернет.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Информация о дополнительных образовательных услугах должна содержать: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а) сведения о наличии лицензии на право ведения образовательной деятельности;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6) наименование дополнительных образовательных услуг;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в) уровень и направленность реализуемых дополнительных образовательных программ, формы и сроки их освоения;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г) перечень образовательных услуг, стоимость которых включена в основную плату по Соглашению (Договору), и перечень дополнительных (факультативных) образовательных услуг, оказываемых с согласия получателя, порядок их предоставления;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д) стоимость образовательных услуг, оказываемых за основную плату по Соглашению (Договору), а также стоимость образовательных услуг, оказываемых за дополнительную плату, и порядок их оплаты;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е) порядок приема (зачисления) и требования к кандидатам в группы дополнительных образовательных услуг. 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4.</w:t>
      </w:r>
      <w:r w:rsidR="00B45B35" w:rsidRPr="008D19B6">
        <w:rPr>
          <w:color w:val="auto"/>
          <w:sz w:val="24"/>
          <w:szCs w:val="24"/>
          <w:lang w:val="ru-RU"/>
        </w:rPr>
        <w:t>4</w:t>
      </w:r>
      <w:r w:rsidRPr="008D19B6">
        <w:rPr>
          <w:color w:val="auto"/>
          <w:sz w:val="24"/>
          <w:szCs w:val="24"/>
          <w:lang w:val="ru-RU"/>
        </w:rPr>
        <w:t>. Образовательная организация по требованию получателя предоставляет для ознакомления: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а) Учредительные документы</w:t>
      </w:r>
      <w:r w:rsidR="00B45B35" w:rsidRPr="008D19B6">
        <w:rPr>
          <w:color w:val="auto"/>
          <w:sz w:val="24"/>
          <w:szCs w:val="24"/>
          <w:lang w:val="ru-RU"/>
        </w:rPr>
        <w:t>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б) лицензию на осуществление образовательной деятельности;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в) документы, регламентирующие организацию образовательного процесса;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г) </w:t>
      </w:r>
      <w:r w:rsidR="00B45B35" w:rsidRPr="008D19B6">
        <w:rPr>
          <w:color w:val="auto"/>
          <w:sz w:val="24"/>
          <w:szCs w:val="24"/>
          <w:lang w:val="ru-RU"/>
        </w:rPr>
        <w:t>ф</w:t>
      </w:r>
      <w:r w:rsidRPr="008D19B6">
        <w:rPr>
          <w:color w:val="auto"/>
          <w:sz w:val="24"/>
          <w:szCs w:val="24"/>
          <w:lang w:val="ru-RU"/>
        </w:rPr>
        <w:t>ормы Соглашений (Договоров) об оказании дополнительных образовательных услуг, утвержденные организацией</w:t>
      </w:r>
    </w:p>
    <w:p w:rsidR="00FA47AF" w:rsidRPr="008D19B6" w:rsidRDefault="00FA47AF" w:rsidP="00B45B35">
      <w:pPr>
        <w:spacing w:after="0" w:line="276" w:lineRule="auto"/>
        <w:ind w:left="0" w:right="2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lastRenderedPageBreak/>
        <w:t>д) информацию о стоимости дополнительных образовательных услуг, реализуемых организацией</w:t>
      </w:r>
    </w:p>
    <w:p w:rsidR="00FA47AF" w:rsidRPr="008D19B6" w:rsidRDefault="00FA47AF" w:rsidP="00B45B35">
      <w:pPr>
        <w:spacing w:after="0" w:line="276" w:lineRule="auto"/>
        <w:ind w:left="0" w:right="2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noProof/>
          <w:color w:val="auto"/>
          <w:sz w:val="24"/>
          <w:szCs w:val="24"/>
          <w:lang w:val="ru-RU"/>
        </w:rPr>
        <w:t xml:space="preserve">е) </w:t>
      </w:r>
      <w:r w:rsidRPr="008D19B6">
        <w:rPr>
          <w:color w:val="auto"/>
          <w:sz w:val="24"/>
          <w:szCs w:val="24"/>
          <w:lang w:val="ru-RU"/>
        </w:rPr>
        <w:t>дополнительные образовательные программы, специальные курсы, циклы дисциплин и другие дополнительные образовательные услуги, оказываемые за плату только с согласия получателя.</w:t>
      </w:r>
    </w:p>
    <w:p w:rsidR="00B45B35" w:rsidRPr="008D19B6" w:rsidRDefault="00B45B35" w:rsidP="00B45B35">
      <w:pPr>
        <w:spacing w:after="0" w:line="276" w:lineRule="auto"/>
        <w:ind w:left="0" w:right="227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</w:p>
    <w:p w:rsidR="00FA47AF" w:rsidRPr="008D19B6" w:rsidRDefault="00B45B35" w:rsidP="00B45B35">
      <w:pPr>
        <w:spacing w:after="0" w:line="276" w:lineRule="auto"/>
        <w:ind w:left="0" w:right="-7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5. </w:t>
      </w:r>
      <w:r w:rsidR="00FA47AF" w:rsidRPr="008D19B6">
        <w:rPr>
          <w:b/>
          <w:color w:val="auto"/>
          <w:sz w:val="24"/>
          <w:szCs w:val="24"/>
          <w:lang w:val="ru-RU"/>
        </w:rPr>
        <w:t>Порядок формирования дополнительных</w:t>
      </w:r>
      <w:r w:rsidRPr="008D19B6">
        <w:rPr>
          <w:b/>
          <w:color w:val="auto"/>
          <w:sz w:val="24"/>
          <w:szCs w:val="24"/>
          <w:lang w:val="ru-RU"/>
        </w:rPr>
        <w:t xml:space="preserve"> </w:t>
      </w:r>
      <w:r w:rsidR="00FA47AF" w:rsidRPr="008D19B6">
        <w:rPr>
          <w:b/>
          <w:color w:val="auto"/>
          <w:sz w:val="24"/>
          <w:szCs w:val="24"/>
          <w:lang w:val="ru-RU"/>
        </w:rPr>
        <w:t>образовательных услуг и заключения договоров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5.1. Формирование дополнительных образовательных услуг осуществляется на основе изучения имеющегося спроса в дополнительных образовательных услугах;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5.2. Образовательная организация: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создает условия для предоставления дополнительных образовательных услуг в соответствии с действующими санитарными правилами и нормами;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издает приказ об организации дополнительных образовательных услуг и назначает ответственных за организацию дополнительных образовательных услуг, определяет круг их обязанностей;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обеспечивает квалифицированный кадровый состав для реализации образовательных программ по дополнительным образовательным услугам, заключает трудовые договоры и соглашения с преподавателями;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составляет учебный план, образовательные программы, иную необходимую документацию в соответствии с номенклатурой дел образовательной организации;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 xml:space="preserve">обеспечивает организационное, правовое, финансово-хозяйственное и бухгалтерское сопровождение деятельности по оказанию дополнительных образовательных </w:t>
      </w:r>
      <w:r w:rsidR="007D5C70" w:rsidRPr="008D19B6">
        <w:rPr>
          <w:color w:val="auto"/>
          <w:sz w:val="24"/>
          <w:szCs w:val="24"/>
          <w:lang w:val="ru-RU"/>
        </w:rPr>
        <w:t>услуг в</w:t>
      </w:r>
      <w:r w:rsidR="00FA47AF" w:rsidRPr="008D19B6">
        <w:rPr>
          <w:color w:val="auto"/>
          <w:sz w:val="24"/>
          <w:szCs w:val="24"/>
          <w:lang w:val="ru-RU"/>
        </w:rPr>
        <w:t xml:space="preserve"> образовательной организации.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5.3. Руководитель образовательной организации утверждает следующие документы, регулирующие порядок оказания образовательных услуг: 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Положение о дополнительных платных образовательных услугах;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учебный план, образовательные программы;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график предоставления дополнительных образовательных услуг;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смету доходов и расходов;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калькуляцию (смету) цены дополнительной образовательной услуги.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5.4. Порядок оформления правоотношений с получателями дополнительных образовательных услуг: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Договор на оказание платных дополнительных образовательных услуг заключается в простой письменной форме в двух экземплярах, один из которых хранится в организации, другой – у заказчика;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в случае просрочки внесения очередного платежа в соответствии с Графиком платежей более чем на 10 (десять) календарных дней Договор прекращают свое действие.</w:t>
      </w:r>
    </w:p>
    <w:p w:rsidR="00FA47AF" w:rsidRPr="008D19B6" w:rsidRDefault="00FA47AF" w:rsidP="00B45B35">
      <w:pPr>
        <w:spacing w:after="0" w:line="276" w:lineRule="auto"/>
        <w:ind w:left="0" w:right="70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FA47AF" w:rsidP="00B45B35">
      <w:pPr>
        <w:spacing w:after="0" w:line="276" w:lineRule="auto"/>
        <w:ind w:left="0" w:right="7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6. Порядок организации бухгалтерского учета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6.1. </w:t>
      </w:r>
      <w:r w:rsidR="00FA47AF" w:rsidRPr="008D19B6">
        <w:rPr>
          <w:color w:val="auto"/>
          <w:sz w:val="24"/>
          <w:szCs w:val="24"/>
          <w:lang w:val="ru-RU"/>
        </w:rPr>
        <w:t>Бухгалтерский учет операций по дополнительным образовательным услугам осуществляется через бухгалтерию образовательной организации в соответствии с действующим законодательством и нормативными актами о порядке бухгалтерского учета.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6.2. </w:t>
      </w:r>
      <w:r w:rsidR="00FA47AF" w:rsidRPr="008D19B6">
        <w:rPr>
          <w:color w:val="auto"/>
          <w:sz w:val="24"/>
          <w:szCs w:val="24"/>
          <w:lang w:val="ru-RU"/>
        </w:rPr>
        <w:t>Оплата дополнительных образовательных услуг производится по безналичному расчету путем внесения сумм на расчетный счет образовательной организации в соответствии с Графиком платежей.</w:t>
      </w:r>
    </w:p>
    <w:p w:rsidR="00B45B35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B45B35" w:rsidP="00B45B35">
      <w:pPr>
        <w:spacing w:after="0" w:line="276" w:lineRule="auto"/>
        <w:ind w:left="0" w:right="5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7. </w:t>
      </w:r>
      <w:r w:rsidR="00FA47AF" w:rsidRPr="008D19B6">
        <w:rPr>
          <w:b/>
          <w:color w:val="auto"/>
          <w:sz w:val="24"/>
          <w:szCs w:val="24"/>
          <w:lang w:val="ru-RU"/>
        </w:rPr>
        <w:t>Расчет стоимости дополнительных услуг и распределение доходов от их оказания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7.1. </w:t>
      </w:r>
      <w:r w:rsidR="00FA47AF" w:rsidRPr="008D19B6">
        <w:rPr>
          <w:color w:val="auto"/>
          <w:sz w:val="24"/>
          <w:szCs w:val="24"/>
          <w:lang w:val="ru-RU"/>
        </w:rPr>
        <w:t>Стоимость оказываемых образовательной организацией дополнительных образовательных услуг устанавливается на основании рыночной стоимости аналогичного вида услуг</w:t>
      </w:r>
      <w:r w:rsidR="00FC3E89">
        <w:rPr>
          <w:color w:val="auto"/>
          <w:sz w:val="24"/>
          <w:szCs w:val="24"/>
          <w:lang w:val="ru-RU"/>
        </w:rPr>
        <w:t>.</w:t>
      </w:r>
      <w:r w:rsidR="00FA47AF" w:rsidRPr="008D19B6">
        <w:rPr>
          <w:color w:val="auto"/>
          <w:sz w:val="24"/>
          <w:szCs w:val="24"/>
          <w:lang w:val="ru-RU"/>
        </w:rPr>
        <w:t xml:space="preserve"> 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7.2. </w:t>
      </w:r>
      <w:r w:rsidR="00FA47AF" w:rsidRPr="008D19B6">
        <w:rPr>
          <w:color w:val="auto"/>
          <w:sz w:val="24"/>
          <w:szCs w:val="24"/>
          <w:lang w:val="ru-RU"/>
        </w:rPr>
        <w:t xml:space="preserve">Стоимость каждого вида дополнительных образовательных услуг устанавливается отдельно на основе обоснованного расчета трудовых и ресурсных </w:t>
      </w:r>
      <w:r w:rsidR="004C5671" w:rsidRPr="008D19B6">
        <w:rPr>
          <w:color w:val="auto"/>
          <w:sz w:val="24"/>
          <w:szCs w:val="24"/>
          <w:lang w:val="ru-RU"/>
        </w:rPr>
        <w:t>затрат.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7.3.</w:t>
      </w:r>
      <w:r w:rsidR="00FA47AF" w:rsidRPr="008D19B6">
        <w:rPr>
          <w:color w:val="auto"/>
          <w:sz w:val="24"/>
          <w:szCs w:val="24"/>
          <w:lang w:val="ru-RU"/>
        </w:rPr>
        <w:t xml:space="preserve"> Доходы образовательной организации, полученные от оказания дополнительных образовательных услуг, после уплаты налогов и сборов, предусмотренных </w:t>
      </w:r>
      <w:r w:rsidR="00FA47AF" w:rsidRPr="008D19B6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4445" cy="4445"/>
            <wp:effectExtent l="0" t="0" r="0" b="0"/>
            <wp:docPr id="2" name="Picture 12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7AF" w:rsidRPr="008D19B6">
        <w:rPr>
          <w:color w:val="auto"/>
          <w:sz w:val="24"/>
          <w:szCs w:val="24"/>
          <w:lang w:val="ru-RU"/>
        </w:rPr>
        <w:t>законодательством о налогах и сборах, в полном объеме учитываются в разделе Финансового плана образовательной организации по средствам, полученным от оказания дополнительных образовательных услуг.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7.4. </w:t>
      </w:r>
      <w:r w:rsidR="00FA47AF" w:rsidRPr="008D19B6">
        <w:rPr>
          <w:color w:val="auto"/>
          <w:sz w:val="24"/>
          <w:szCs w:val="24"/>
          <w:lang w:val="ru-RU"/>
        </w:rPr>
        <w:t>Полученные средства от оказания дополнительных образовательных услуг, образовательная организация может использовать на: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оплату труда сотрудникам и их материальное поощрение в соответствии с локальными нормативными актами;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приобретение товаров и услуг, направленных на развитие образовательной организации;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-иные расходы и материальные затраты.</w:t>
      </w:r>
    </w:p>
    <w:p w:rsidR="00B45B35" w:rsidRPr="008D19B6" w:rsidRDefault="00B45B35" w:rsidP="00B45B35">
      <w:pPr>
        <w:spacing w:after="0" w:line="276" w:lineRule="auto"/>
        <w:ind w:left="0" w:right="5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</w:p>
    <w:p w:rsidR="00FA47AF" w:rsidRPr="008D19B6" w:rsidRDefault="00FA47AF" w:rsidP="00B45B35">
      <w:pPr>
        <w:spacing w:after="0" w:line="276" w:lineRule="auto"/>
        <w:ind w:left="0" w:right="5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8. Заключительные положения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8.1. </w:t>
      </w:r>
      <w:r w:rsidR="00FA47AF" w:rsidRPr="008D19B6">
        <w:rPr>
          <w:color w:val="auto"/>
          <w:sz w:val="24"/>
          <w:szCs w:val="24"/>
          <w:lang w:val="ru-RU"/>
        </w:rPr>
        <w:t>За неисполнение либо ненадежное исполнение обязательств по договору на оказание дополнительных платных образовательных услуг стороны несут ответственность, предусмотренную Договором и законодательством Российской Федерации.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8.2. </w:t>
      </w:r>
      <w:r w:rsidR="00FA47AF" w:rsidRPr="008D19B6">
        <w:rPr>
          <w:color w:val="auto"/>
          <w:sz w:val="24"/>
          <w:szCs w:val="24"/>
          <w:lang w:val="ru-RU"/>
        </w:rPr>
        <w:t xml:space="preserve">Возникшие в ходе реализации договора разногласия решаются путем переговоров между сторонами или в судебном порядке. 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FA47AF" w:rsidP="00B45B35">
      <w:pPr>
        <w:pStyle w:val="1"/>
        <w:pageBreakBefore/>
        <w:spacing w:before="0" w:line="276" w:lineRule="auto"/>
        <w:ind w:left="0" w:firstLine="709"/>
        <w:contextualSpacing/>
        <w:jc w:val="right"/>
      </w:pPr>
      <w:r w:rsidRPr="008D19B6">
        <w:lastRenderedPageBreak/>
        <w:t>Приложение</w:t>
      </w:r>
    </w:p>
    <w:p w:rsidR="00B45B35" w:rsidRPr="008D19B6" w:rsidRDefault="00B45B35" w:rsidP="00B45B35">
      <w:pPr>
        <w:pStyle w:val="1"/>
        <w:spacing w:before="0" w:line="276" w:lineRule="auto"/>
        <w:ind w:left="0" w:firstLine="709"/>
        <w:contextualSpacing/>
        <w:jc w:val="center"/>
      </w:pPr>
    </w:p>
    <w:p w:rsidR="00FA47AF" w:rsidRPr="008D19B6" w:rsidRDefault="00FA47AF" w:rsidP="00B45B35">
      <w:pPr>
        <w:pStyle w:val="1"/>
        <w:spacing w:before="0" w:line="276" w:lineRule="auto"/>
        <w:ind w:left="0" w:firstLine="709"/>
        <w:contextualSpacing/>
        <w:jc w:val="center"/>
      </w:pPr>
      <w:r w:rsidRPr="008D19B6">
        <w:t>Договор об оказании платных образовательных услуг</w:t>
      </w:r>
      <w:r w:rsidR="00B45B35" w:rsidRPr="008D19B6">
        <w:t xml:space="preserve"> в</w:t>
      </w:r>
    </w:p>
    <w:p w:rsidR="00B45B35" w:rsidRPr="008D19B6" w:rsidRDefault="00B45B35" w:rsidP="00B45B35">
      <w:pPr>
        <w:spacing w:after="0"/>
        <w:jc w:val="center"/>
        <w:rPr>
          <w:b/>
          <w:color w:val="auto"/>
          <w:w w:val="115"/>
          <w:sz w:val="24"/>
          <w:szCs w:val="24"/>
          <w:lang w:val="ru-RU"/>
        </w:rPr>
      </w:pPr>
      <w:r w:rsidRPr="008D19B6">
        <w:rPr>
          <w:b/>
          <w:color w:val="auto"/>
          <w:w w:val="115"/>
          <w:sz w:val="24"/>
          <w:szCs w:val="24"/>
          <w:lang w:val="ru-RU"/>
        </w:rPr>
        <w:t>______________________________________________________</w:t>
      </w:r>
    </w:p>
    <w:p w:rsidR="00B45B35" w:rsidRPr="008D19B6" w:rsidRDefault="00B45B35" w:rsidP="00B45B35">
      <w:pPr>
        <w:spacing w:after="0"/>
        <w:jc w:val="center"/>
        <w:rPr>
          <w:i/>
          <w:color w:val="auto"/>
          <w:w w:val="115"/>
          <w:sz w:val="24"/>
          <w:szCs w:val="24"/>
          <w:lang w:val="ru-RU"/>
        </w:rPr>
      </w:pPr>
      <w:r w:rsidRPr="008D19B6">
        <w:rPr>
          <w:i/>
          <w:color w:val="auto"/>
          <w:w w:val="115"/>
          <w:sz w:val="24"/>
          <w:szCs w:val="24"/>
          <w:lang w:val="ru-RU"/>
        </w:rPr>
        <w:t>(полное название образовательной организации)</w:t>
      </w:r>
    </w:p>
    <w:p w:rsidR="00B45B35" w:rsidRPr="008D19B6" w:rsidRDefault="00B45B35" w:rsidP="00B45B35">
      <w:pPr>
        <w:rPr>
          <w:color w:val="auto"/>
          <w:lang w:val="ru-RU"/>
        </w:rPr>
      </w:pPr>
    </w:p>
    <w:p w:rsidR="00FA47AF" w:rsidRPr="008D19B6" w:rsidRDefault="00FA47AF" w:rsidP="00B45B35">
      <w:pPr>
        <w:pStyle w:val="a3"/>
        <w:tabs>
          <w:tab w:val="left" w:pos="9716"/>
        </w:tabs>
        <w:spacing w:line="276" w:lineRule="auto"/>
        <w:ind w:left="0" w:firstLine="709"/>
        <w:contextualSpacing/>
        <w:rPr>
          <w:sz w:val="24"/>
          <w:szCs w:val="24"/>
          <w:u w:val="single"/>
        </w:rPr>
      </w:pPr>
      <w:r w:rsidRPr="008D19B6">
        <w:rPr>
          <w:sz w:val="24"/>
          <w:szCs w:val="24"/>
        </w:rPr>
        <w:t xml:space="preserve">Образовательная организация </w:t>
      </w:r>
      <w:r w:rsidR="00B45B35" w:rsidRPr="008D19B6">
        <w:rPr>
          <w:sz w:val="24"/>
          <w:szCs w:val="24"/>
        </w:rPr>
        <w:t xml:space="preserve">_______________ </w:t>
      </w:r>
      <w:r w:rsidRPr="008D19B6">
        <w:rPr>
          <w:i/>
          <w:sz w:val="24"/>
          <w:szCs w:val="24"/>
        </w:rPr>
        <w:t xml:space="preserve">(полное наименование, №№ лицензий) </w:t>
      </w:r>
      <w:r w:rsidRPr="008D19B6">
        <w:rPr>
          <w:sz w:val="24"/>
          <w:szCs w:val="24"/>
        </w:rPr>
        <w:t xml:space="preserve">в лице </w:t>
      </w:r>
      <w:r w:rsidR="00B45B35" w:rsidRPr="008D19B6">
        <w:rPr>
          <w:sz w:val="24"/>
          <w:szCs w:val="24"/>
        </w:rPr>
        <w:t xml:space="preserve">_______________ </w:t>
      </w:r>
      <w:r w:rsidRPr="008D19B6">
        <w:rPr>
          <w:i/>
          <w:sz w:val="24"/>
          <w:szCs w:val="24"/>
        </w:rPr>
        <w:t xml:space="preserve">(должность ФИО руководителя) </w:t>
      </w:r>
      <w:r w:rsidRPr="008D19B6">
        <w:rPr>
          <w:sz w:val="24"/>
          <w:szCs w:val="24"/>
        </w:rPr>
        <w:t>и</w:t>
      </w:r>
      <w:r w:rsidR="00B45B35" w:rsidRPr="008D19B6">
        <w:rPr>
          <w:sz w:val="24"/>
          <w:szCs w:val="24"/>
        </w:rPr>
        <w:t xml:space="preserve"> </w:t>
      </w:r>
      <w:r w:rsidRPr="008D19B6">
        <w:rPr>
          <w:sz w:val="24"/>
          <w:szCs w:val="24"/>
          <w:u w:val="single"/>
        </w:rPr>
        <w:t xml:space="preserve"> </w:t>
      </w:r>
      <w:r w:rsidRPr="008D19B6">
        <w:rPr>
          <w:sz w:val="24"/>
          <w:szCs w:val="24"/>
          <w:u w:val="single"/>
        </w:rPr>
        <w:tab/>
      </w:r>
    </w:p>
    <w:p w:rsidR="00FA47AF" w:rsidRPr="008D19B6" w:rsidRDefault="00FA47AF" w:rsidP="00B45B35">
      <w:pPr>
        <w:spacing w:after="0" w:line="276" w:lineRule="auto"/>
        <w:ind w:left="0" w:firstLine="0"/>
        <w:contextualSpacing/>
        <w:rPr>
          <w:color w:val="auto"/>
          <w:sz w:val="24"/>
          <w:szCs w:val="24"/>
          <w:lang w:val="ru-RU"/>
        </w:rPr>
      </w:pPr>
      <w:r w:rsidRPr="008D19B6">
        <w:rPr>
          <w:i/>
          <w:color w:val="auto"/>
          <w:sz w:val="24"/>
          <w:szCs w:val="24"/>
          <w:lang w:val="ru-RU"/>
        </w:rPr>
        <w:t xml:space="preserve"> (фамилия,</w:t>
      </w:r>
      <w:r w:rsidRPr="008D19B6">
        <w:rPr>
          <w:i/>
          <w:color w:val="auto"/>
          <w:spacing w:val="30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имя,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отчество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и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статус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законного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представителя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несовершеннолетнего</w:t>
      </w:r>
      <w:r w:rsidR="00B45B35" w:rsidRPr="008D19B6">
        <w:rPr>
          <w:i/>
          <w:color w:val="auto"/>
          <w:sz w:val="24"/>
          <w:szCs w:val="24"/>
          <w:lang w:val="ru-RU"/>
        </w:rPr>
        <w:t>)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(в</w:t>
      </w:r>
      <w:r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дальнейшем</w:t>
      </w:r>
      <w:r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–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Заказчик)</w:t>
      </w:r>
      <w:r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в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интересах</w:t>
      </w:r>
      <w:r w:rsidR="00B45B35" w:rsidRPr="008D19B6">
        <w:rPr>
          <w:color w:val="auto"/>
          <w:sz w:val="24"/>
          <w:szCs w:val="24"/>
          <w:lang w:val="ru-RU"/>
        </w:rPr>
        <w:t xml:space="preserve"> _______________ </w:t>
      </w:r>
      <w:r w:rsidRPr="008D19B6">
        <w:rPr>
          <w:color w:val="auto"/>
          <w:sz w:val="24"/>
          <w:szCs w:val="24"/>
          <w:lang w:val="ru-RU"/>
        </w:rPr>
        <w:t>(именуемый в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дальнейшем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–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Потребитель),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в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соответствии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со ст.ст.779-783.1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Гражданского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кодекса Российской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Федерации,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Федеральным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C353B6" w:rsidRPr="008D19B6">
        <w:rPr>
          <w:color w:val="auto"/>
          <w:sz w:val="24"/>
          <w:szCs w:val="24"/>
          <w:lang w:val="ru-RU"/>
        </w:rPr>
        <w:t>з</w:t>
      </w:r>
      <w:r w:rsidRPr="008D19B6">
        <w:rPr>
          <w:color w:val="auto"/>
          <w:sz w:val="24"/>
          <w:szCs w:val="24"/>
          <w:lang w:val="ru-RU"/>
        </w:rPr>
        <w:t>аконом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Российской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Федерации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от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29.12.2012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№ 273-ФЗ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«Об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образовании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в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Российской</w:t>
      </w:r>
      <w:r w:rsidRPr="008D19B6">
        <w:rPr>
          <w:color w:val="auto"/>
          <w:spacing w:val="37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Федерации»,</w:t>
      </w:r>
      <w:r w:rsidRPr="008D19B6">
        <w:rPr>
          <w:color w:val="auto"/>
          <w:spacing w:val="37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Законом</w:t>
      </w:r>
      <w:r w:rsidRPr="008D19B6">
        <w:rPr>
          <w:color w:val="auto"/>
          <w:spacing w:val="37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Российской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Федерации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от</w:t>
      </w:r>
      <w:r w:rsidRPr="008D19B6">
        <w:rPr>
          <w:color w:val="auto"/>
          <w:spacing w:val="37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07.02.1992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№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2300-1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«О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защите</w:t>
      </w:r>
      <w:r w:rsidRPr="008D19B6">
        <w:rPr>
          <w:color w:val="auto"/>
          <w:spacing w:val="-48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прав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потребителей»,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а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также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Правилами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оказания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платных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услуг,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утвержденными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постановлением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Правительства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Российской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Федерации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от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15.09.2020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№ 1441,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Положением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дополнительных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платных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образовательных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услугах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B45B35" w:rsidRPr="008D19B6">
        <w:rPr>
          <w:color w:val="auto"/>
          <w:sz w:val="24"/>
          <w:szCs w:val="24"/>
          <w:lang w:val="ru-RU"/>
        </w:rPr>
        <w:t>_______________</w:t>
      </w:r>
      <w:r w:rsidR="00B45B35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pacing w:val="1"/>
          <w:sz w:val="24"/>
          <w:szCs w:val="24"/>
          <w:lang w:val="ru-RU"/>
        </w:rPr>
        <w:t>(</w:t>
      </w:r>
      <w:r w:rsidRPr="008D19B6">
        <w:rPr>
          <w:i/>
          <w:color w:val="auto"/>
          <w:sz w:val="24"/>
          <w:szCs w:val="24"/>
          <w:lang w:val="ru-RU"/>
        </w:rPr>
        <w:t>название образовательной организации)</w:t>
      </w:r>
      <w:r w:rsidRPr="008D19B6">
        <w:rPr>
          <w:color w:val="auto"/>
          <w:sz w:val="24"/>
          <w:szCs w:val="24"/>
          <w:lang w:val="ru-RU"/>
        </w:rPr>
        <w:t xml:space="preserve"> заключили настоящий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Договор</w:t>
      </w:r>
      <w:r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(далее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–</w:t>
      </w:r>
      <w:r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Договор)</w:t>
      </w:r>
      <w:r w:rsidR="00B45B35" w:rsidRPr="008D19B6">
        <w:rPr>
          <w:color w:val="auto"/>
          <w:sz w:val="24"/>
          <w:szCs w:val="24"/>
          <w:lang w:val="ru-RU"/>
        </w:rPr>
        <w:t>.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</w:p>
    <w:p w:rsidR="00FA47AF" w:rsidRPr="008D19B6" w:rsidRDefault="00FA47AF" w:rsidP="00B45B35">
      <w:pPr>
        <w:pStyle w:val="a3"/>
        <w:spacing w:line="276" w:lineRule="auto"/>
        <w:ind w:left="0" w:firstLine="709"/>
        <w:contextualSpacing/>
        <w:rPr>
          <w:b/>
          <w:sz w:val="24"/>
          <w:szCs w:val="24"/>
        </w:rPr>
      </w:pPr>
    </w:p>
    <w:p w:rsidR="00FA47AF" w:rsidRPr="008D19B6" w:rsidRDefault="00B45B35" w:rsidP="00B45B35">
      <w:pPr>
        <w:pStyle w:val="2"/>
        <w:spacing w:line="276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1. </w:t>
      </w:r>
      <w:r w:rsidR="00FA47AF" w:rsidRPr="008D19B6">
        <w:rPr>
          <w:sz w:val="24"/>
          <w:szCs w:val="24"/>
        </w:rPr>
        <w:t>Предмет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договора</w:t>
      </w:r>
    </w:p>
    <w:p w:rsidR="00FA47AF" w:rsidRPr="008D19B6" w:rsidRDefault="00B45B35" w:rsidP="00B45B35">
      <w:pPr>
        <w:tabs>
          <w:tab w:val="left" w:pos="1169"/>
          <w:tab w:val="left" w:pos="3709"/>
          <w:tab w:val="left" w:pos="9717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1.1. </w:t>
      </w:r>
      <w:r w:rsidR="00FA47AF" w:rsidRPr="008D19B6">
        <w:rPr>
          <w:color w:val="auto"/>
          <w:sz w:val="24"/>
          <w:szCs w:val="24"/>
          <w:lang w:val="ru-RU"/>
        </w:rPr>
        <w:t>Исполнитель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обязуется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предоставить,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а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Заказчик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обязуется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оплатить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дополнительную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платную</w:t>
      </w:r>
      <w:r w:rsidR="00FA47AF" w:rsidRPr="008D19B6">
        <w:rPr>
          <w:color w:val="auto"/>
          <w:spacing w:val="-47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образовательную услугу (далее – дополнительную образовательную услугу) в соответствии с программой дополнительного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образования по предмету (курсу)___________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1.2. </w:t>
      </w:r>
      <w:r w:rsidR="00FA47AF" w:rsidRPr="008D19B6">
        <w:rPr>
          <w:color w:val="auto"/>
          <w:sz w:val="24"/>
          <w:szCs w:val="24"/>
          <w:lang w:val="ru-RU"/>
        </w:rPr>
        <w:t xml:space="preserve">Занятия проводятся в групповой/индивидуальной форме (нужное подчеркнуть) в соответствии с утвержденными Исполнителем учебным планом, образовательной программой и расписанием с </w:t>
      </w:r>
      <w:proofErr w:type="gramStart"/>
      <w:r w:rsidR="00FA47AF" w:rsidRPr="008D19B6">
        <w:rPr>
          <w:color w:val="auto"/>
          <w:sz w:val="24"/>
          <w:szCs w:val="24"/>
          <w:lang w:val="ru-RU"/>
        </w:rPr>
        <w:t xml:space="preserve">«  </w:t>
      </w:r>
      <w:proofErr w:type="gramEnd"/>
      <w:r w:rsidR="00FA47AF" w:rsidRPr="008D19B6">
        <w:rPr>
          <w:color w:val="auto"/>
          <w:sz w:val="24"/>
          <w:szCs w:val="24"/>
          <w:lang w:val="ru-RU"/>
        </w:rPr>
        <w:t xml:space="preserve">   »</w:t>
      </w:r>
      <w:r w:rsidR="00FA47AF" w:rsidRPr="008D19B6">
        <w:rPr>
          <w:color w:val="auto"/>
          <w:sz w:val="24"/>
          <w:szCs w:val="24"/>
          <w:lang w:val="ru-RU"/>
        </w:rPr>
        <w:tab/>
        <w:t>20       г. по «      »</w:t>
      </w:r>
      <w:r w:rsidR="00FA47AF" w:rsidRPr="008D19B6">
        <w:rPr>
          <w:color w:val="auto"/>
          <w:sz w:val="24"/>
          <w:szCs w:val="24"/>
          <w:lang w:val="ru-RU"/>
        </w:rPr>
        <w:tab/>
        <w:t xml:space="preserve">20 г. 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1.3. </w:t>
      </w:r>
      <w:r w:rsidR="00FA47AF" w:rsidRPr="008D19B6">
        <w:rPr>
          <w:color w:val="auto"/>
          <w:sz w:val="24"/>
          <w:szCs w:val="24"/>
          <w:lang w:val="ru-RU"/>
        </w:rPr>
        <w:t>Факт подписания настоящего договора свидетельствует о том, что заказчик ознакомлен со всеми документами и особенностями оказания услуги. Доведенная до него информация понятна, доведена в полном объеме</w:t>
      </w:r>
      <w:r w:rsidRPr="008D19B6">
        <w:rPr>
          <w:color w:val="auto"/>
          <w:sz w:val="24"/>
          <w:szCs w:val="24"/>
          <w:lang w:val="ru-RU"/>
        </w:rPr>
        <w:t>.</w:t>
      </w:r>
    </w:p>
    <w:p w:rsidR="00B45B35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2.  </w:t>
      </w:r>
      <w:r w:rsidR="00FA47AF" w:rsidRPr="008D19B6">
        <w:rPr>
          <w:b/>
          <w:color w:val="auto"/>
          <w:sz w:val="24"/>
          <w:szCs w:val="24"/>
          <w:lang w:val="ru-RU"/>
        </w:rPr>
        <w:t>Обязанности исполнителя</w:t>
      </w:r>
    </w:p>
    <w:p w:rsidR="00FA47AF" w:rsidRPr="008D19B6" w:rsidRDefault="00B45B35" w:rsidP="00B45B35">
      <w:pPr>
        <w:tabs>
          <w:tab w:val="left" w:pos="1169"/>
        </w:tabs>
        <w:spacing w:after="0" w:line="276" w:lineRule="auto"/>
        <w:ind w:left="0" w:right="116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2.1. </w:t>
      </w:r>
      <w:r w:rsidR="00FA47AF" w:rsidRPr="008D19B6">
        <w:rPr>
          <w:color w:val="auto"/>
          <w:sz w:val="24"/>
          <w:szCs w:val="24"/>
          <w:lang w:val="ru-RU"/>
        </w:rPr>
        <w:t>Исполнять надлежащим образом услуги, представляемые в соответствии с настоящим договором,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учебным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планом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расписанием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 xml:space="preserve">занятий, заданием заказчика (при наличии последнего) </w:t>
      </w:r>
    </w:p>
    <w:p w:rsidR="00FA47AF" w:rsidRPr="008D19B6" w:rsidRDefault="00B45B35" w:rsidP="00B45B35">
      <w:pPr>
        <w:tabs>
          <w:tab w:val="left" w:pos="1169"/>
        </w:tabs>
        <w:spacing w:after="0" w:line="276" w:lineRule="auto"/>
        <w:ind w:left="0" w:right="114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2.2. </w:t>
      </w:r>
      <w:r w:rsidR="00FA47AF" w:rsidRPr="008D19B6">
        <w:rPr>
          <w:color w:val="auto"/>
          <w:sz w:val="24"/>
          <w:szCs w:val="24"/>
          <w:lang w:val="ru-RU"/>
        </w:rPr>
        <w:t>Обеспечить условия для проведения занятий, соответствующие принятым санитарно-гигиеническим нормам.</w:t>
      </w:r>
    </w:p>
    <w:p w:rsidR="00FA47AF" w:rsidRPr="008D19B6" w:rsidRDefault="00B45B35" w:rsidP="00B45B35">
      <w:pPr>
        <w:tabs>
          <w:tab w:val="left" w:pos="1169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2.3. </w:t>
      </w:r>
      <w:r w:rsidR="00FA47AF" w:rsidRPr="008D19B6">
        <w:rPr>
          <w:color w:val="auto"/>
          <w:sz w:val="24"/>
          <w:szCs w:val="24"/>
          <w:lang w:val="ru-RU"/>
        </w:rPr>
        <w:t>Соблюдать нормы профессионального поведения и этики.</w:t>
      </w:r>
    </w:p>
    <w:p w:rsidR="00FA47AF" w:rsidRPr="008D19B6" w:rsidRDefault="00B45B35" w:rsidP="00B45B35">
      <w:pPr>
        <w:tabs>
          <w:tab w:val="left" w:pos="1169"/>
        </w:tabs>
        <w:spacing w:after="0" w:line="276" w:lineRule="auto"/>
        <w:ind w:left="0" w:right="114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2.4. </w:t>
      </w:r>
      <w:r w:rsidR="00FA47AF" w:rsidRPr="008D19B6">
        <w:rPr>
          <w:color w:val="auto"/>
          <w:sz w:val="24"/>
          <w:szCs w:val="24"/>
          <w:lang w:val="ru-RU"/>
        </w:rPr>
        <w:t>В случае пропуска занятий по уважительной причине сохранять право обучающегося на дальнейшее получение услуги.</w:t>
      </w:r>
    </w:p>
    <w:p w:rsidR="00FA47AF" w:rsidRPr="008D19B6" w:rsidRDefault="00B45B35" w:rsidP="00B45B35">
      <w:pPr>
        <w:tabs>
          <w:tab w:val="left" w:pos="1169"/>
        </w:tabs>
        <w:spacing w:after="0" w:line="276" w:lineRule="auto"/>
        <w:ind w:left="0" w:right="114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2.5. </w:t>
      </w:r>
      <w:r w:rsidR="00FA47AF" w:rsidRPr="008D19B6">
        <w:rPr>
          <w:color w:val="auto"/>
          <w:sz w:val="24"/>
          <w:szCs w:val="24"/>
          <w:lang w:val="ru-RU"/>
        </w:rPr>
        <w:t xml:space="preserve">Уведомлять заказчика о невозможности оказания услуги. </w:t>
      </w:r>
    </w:p>
    <w:p w:rsidR="00FA47AF" w:rsidRPr="008D19B6" w:rsidRDefault="00FA47AF" w:rsidP="00B45B35">
      <w:pPr>
        <w:pStyle w:val="a5"/>
        <w:widowControl/>
        <w:tabs>
          <w:tab w:val="left" w:pos="1169"/>
        </w:tabs>
        <w:autoSpaceDE/>
        <w:autoSpaceDN/>
        <w:spacing w:line="276" w:lineRule="auto"/>
        <w:ind w:left="0" w:right="114"/>
        <w:contextualSpacing/>
        <w:rPr>
          <w:sz w:val="24"/>
          <w:szCs w:val="24"/>
        </w:rPr>
      </w:pPr>
    </w:p>
    <w:p w:rsidR="00FA47AF" w:rsidRPr="008D19B6" w:rsidRDefault="00B45B35" w:rsidP="00B45B35">
      <w:pPr>
        <w:pStyle w:val="2"/>
        <w:tabs>
          <w:tab w:val="left" w:pos="3943"/>
        </w:tabs>
        <w:spacing w:line="276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3. </w:t>
      </w:r>
      <w:r w:rsidR="00FA47AF" w:rsidRPr="008D19B6">
        <w:rPr>
          <w:sz w:val="24"/>
          <w:szCs w:val="24"/>
        </w:rPr>
        <w:t>Обязанности</w:t>
      </w:r>
      <w:r w:rsidR="00FA47AF" w:rsidRPr="008D19B6">
        <w:rPr>
          <w:spacing w:val="-3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Заказчика</w:t>
      </w:r>
    </w:p>
    <w:p w:rsidR="00FA47AF" w:rsidRPr="008D19B6" w:rsidRDefault="00B45B35" w:rsidP="00B45B35">
      <w:pPr>
        <w:tabs>
          <w:tab w:val="left" w:pos="1230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 </w:t>
      </w:r>
      <w:r w:rsidR="00FA47AF" w:rsidRPr="008D19B6">
        <w:rPr>
          <w:color w:val="auto"/>
          <w:sz w:val="24"/>
          <w:szCs w:val="24"/>
          <w:lang w:val="ru-RU"/>
        </w:rPr>
        <w:t>Оплатить предоставленные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услуги,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указанные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C3E89">
        <w:rPr>
          <w:color w:val="auto"/>
          <w:sz w:val="24"/>
          <w:szCs w:val="24"/>
          <w:lang w:val="ru-RU"/>
        </w:rPr>
        <w:t xml:space="preserve">п. 1.1. </w:t>
      </w:r>
      <w:bookmarkStart w:id="0" w:name="_GoBack"/>
      <w:bookmarkEnd w:id="0"/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соответствии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графиком оплаты</w:t>
      </w:r>
      <w:r w:rsidR="00FA47AF" w:rsidRPr="008D19B6">
        <w:rPr>
          <w:color w:val="auto"/>
          <w:sz w:val="24"/>
          <w:szCs w:val="24"/>
          <w:lang w:val="ru-RU"/>
        </w:rPr>
        <w:t>).</w:t>
      </w:r>
    </w:p>
    <w:p w:rsidR="00FA47AF" w:rsidRPr="008D19B6" w:rsidRDefault="00B45B35" w:rsidP="00B45B35">
      <w:pPr>
        <w:tabs>
          <w:tab w:val="left" w:pos="1180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3.2. </w:t>
      </w:r>
      <w:r w:rsidR="00FA47AF" w:rsidRPr="008D19B6">
        <w:rPr>
          <w:color w:val="auto"/>
          <w:sz w:val="24"/>
          <w:szCs w:val="24"/>
          <w:lang w:val="ru-RU"/>
        </w:rPr>
        <w:t>Представить по требованию заказчика документы и сведения необходимые для качественного оказания услуги</w:t>
      </w:r>
      <w:r w:rsidRPr="008D19B6">
        <w:rPr>
          <w:color w:val="auto"/>
          <w:sz w:val="24"/>
          <w:szCs w:val="24"/>
          <w:lang w:val="ru-RU"/>
        </w:rPr>
        <w:t>.</w:t>
      </w:r>
      <w:r w:rsidR="00FA47AF" w:rsidRPr="008D19B6">
        <w:rPr>
          <w:color w:val="auto"/>
          <w:sz w:val="24"/>
          <w:szCs w:val="24"/>
          <w:lang w:val="ru-RU"/>
        </w:rPr>
        <w:t xml:space="preserve"> </w:t>
      </w:r>
    </w:p>
    <w:p w:rsidR="00FA47AF" w:rsidRPr="008D19B6" w:rsidRDefault="00B45B35" w:rsidP="00B45B35">
      <w:pPr>
        <w:tabs>
          <w:tab w:val="left" w:pos="1180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lastRenderedPageBreak/>
        <w:t xml:space="preserve">3.3. </w:t>
      </w:r>
      <w:r w:rsidR="00FA47AF" w:rsidRPr="008D19B6">
        <w:rPr>
          <w:color w:val="auto"/>
          <w:sz w:val="24"/>
          <w:szCs w:val="24"/>
          <w:lang w:val="ru-RU"/>
        </w:rPr>
        <w:t>Незамедлительно сообщать администрации Исполнителя или руководителю занятий об изменении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контактного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телефона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места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жительства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(как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Заказчика,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так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Потребителя).</w:t>
      </w:r>
    </w:p>
    <w:p w:rsidR="00FA47AF" w:rsidRPr="008D19B6" w:rsidRDefault="00B45B35" w:rsidP="00B45B35">
      <w:pPr>
        <w:tabs>
          <w:tab w:val="left" w:pos="1169"/>
        </w:tabs>
        <w:spacing w:after="0" w:line="276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3.4. </w:t>
      </w:r>
      <w:r w:rsidR="00FA47AF" w:rsidRPr="008D19B6">
        <w:rPr>
          <w:color w:val="auto"/>
          <w:sz w:val="24"/>
          <w:szCs w:val="24"/>
          <w:lang w:val="ru-RU"/>
        </w:rPr>
        <w:t xml:space="preserve">Предупреждать исполнителя о невозможности посещения занятий. </w:t>
      </w:r>
    </w:p>
    <w:p w:rsidR="00FA47AF" w:rsidRPr="008D19B6" w:rsidRDefault="00B45B35" w:rsidP="00B45B35">
      <w:pPr>
        <w:tabs>
          <w:tab w:val="left" w:pos="1169"/>
        </w:tabs>
        <w:spacing w:after="0" w:line="276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3.5. </w:t>
      </w:r>
      <w:r w:rsidR="00FA47AF" w:rsidRPr="008D19B6">
        <w:rPr>
          <w:color w:val="auto"/>
          <w:sz w:val="24"/>
          <w:szCs w:val="24"/>
          <w:lang w:val="ru-RU"/>
        </w:rPr>
        <w:t>Соблюдать этические нормы поведения в отношении представителей Исполнителя</w:t>
      </w:r>
    </w:p>
    <w:p w:rsidR="00FA47AF" w:rsidRPr="008D19B6" w:rsidRDefault="00B45B35" w:rsidP="00B45B35">
      <w:pPr>
        <w:tabs>
          <w:tab w:val="left" w:pos="1214"/>
        </w:tabs>
        <w:spacing w:after="0" w:line="276" w:lineRule="auto"/>
        <w:ind w:left="0" w:right="116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3.6. </w:t>
      </w:r>
      <w:r w:rsidR="00FA47AF" w:rsidRPr="008D19B6">
        <w:rPr>
          <w:color w:val="auto"/>
          <w:sz w:val="24"/>
          <w:szCs w:val="24"/>
          <w:lang w:val="ru-RU"/>
        </w:rPr>
        <w:t>Обеспечивать лицо, получающего услугу, необходимыми материалами в соответствии с рекомендациями исполнителя.</w:t>
      </w:r>
    </w:p>
    <w:p w:rsidR="00FA47AF" w:rsidRPr="008D19B6" w:rsidRDefault="00B45B35" w:rsidP="00B45B35">
      <w:pPr>
        <w:tabs>
          <w:tab w:val="left" w:pos="1182"/>
        </w:tabs>
        <w:spacing w:after="0" w:line="276" w:lineRule="auto"/>
        <w:ind w:left="0" w:right="116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3.7. </w:t>
      </w:r>
      <w:r w:rsidR="00FA47AF" w:rsidRPr="008D19B6">
        <w:rPr>
          <w:color w:val="auto"/>
          <w:sz w:val="24"/>
          <w:szCs w:val="24"/>
          <w:lang w:val="ru-RU"/>
        </w:rPr>
        <w:t>Соблюдать санитарно-гигиенический режим образовательной организации, нормы локальных актов.</w:t>
      </w:r>
    </w:p>
    <w:p w:rsidR="00FA47AF" w:rsidRPr="008D19B6" w:rsidRDefault="00FA47AF" w:rsidP="00B45B35">
      <w:pPr>
        <w:pStyle w:val="a3"/>
        <w:spacing w:line="276" w:lineRule="auto"/>
        <w:ind w:left="0" w:firstLine="709"/>
        <w:contextualSpacing/>
        <w:jc w:val="left"/>
        <w:rPr>
          <w:sz w:val="24"/>
          <w:szCs w:val="24"/>
        </w:rPr>
      </w:pPr>
    </w:p>
    <w:p w:rsidR="00FA47AF" w:rsidRPr="008D19B6" w:rsidRDefault="00B45B35" w:rsidP="00B45B35">
      <w:pPr>
        <w:pStyle w:val="2"/>
        <w:tabs>
          <w:tab w:val="left" w:pos="3590"/>
        </w:tabs>
        <w:spacing w:line="276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4. </w:t>
      </w:r>
      <w:r w:rsidR="00FA47AF" w:rsidRPr="008D19B6">
        <w:rPr>
          <w:sz w:val="24"/>
          <w:szCs w:val="24"/>
        </w:rPr>
        <w:t>Права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Исполнителя,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Заказчика</w:t>
      </w:r>
    </w:p>
    <w:p w:rsidR="00FA47AF" w:rsidRPr="008D19B6" w:rsidRDefault="00B45B35" w:rsidP="00B45B35">
      <w:pPr>
        <w:tabs>
          <w:tab w:val="left" w:pos="1181"/>
        </w:tabs>
        <w:spacing w:after="0" w:line="276" w:lineRule="auto"/>
        <w:ind w:left="0" w:right="114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4.1. </w:t>
      </w:r>
      <w:r w:rsidR="00FA47AF" w:rsidRPr="008D19B6">
        <w:rPr>
          <w:color w:val="auto"/>
          <w:sz w:val="24"/>
          <w:szCs w:val="24"/>
          <w:lang w:val="ru-RU"/>
        </w:rPr>
        <w:t>Исполнитель самостоятельно определяет принципы и технологию выполнения услуги, организует образовательный процесс в целях, обеспечения высокого качества образования.</w:t>
      </w:r>
    </w:p>
    <w:p w:rsidR="00FA47AF" w:rsidRPr="008D19B6" w:rsidRDefault="00B45B35" w:rsidP="00B45B35">
      <w:pPr>
        <w:tabs>
          <w:tab w:val="left" w:pos="1181"/>
        </w:tabs>
        <w:spacing w:after="0" w:line="276" w:lineRule="auto"/>
        <w:ind w:left="0" w:right="114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4.2. </w:t>
      </w:r>
      <w:r w:rsidR="00FA47AF" w:rsidRPr="008D19B6">
        <w:rPr>
          <w:color w:val="auto"/>
          <w:sz w:val="24"/>
          <w:szCs w:val="24"/>
          <w:lang w:val="ru-RU"/>
        </w:rPr>
        <w:t>Исполнитель вправе самостоятельно определять целесообразность привлечения конкретных педагогических и иных работников для оказания конкретной образовательной услуги.</w:t>
      </w:r>
    </w:p>
    <w:p w:rsidR="00FA47AF" w:rsidRPr="008D19B6" w:rsidRDefault="00B45B35" w:rsidP="00B45B35">
      <w:pPr>
        <w:spacing w:after="0" w:line="276" w:lineRule="auto"/>
        <w:ind w:left="0" w:right="0" w:firstLine="709"/>
        <w:contextualSpacing/>
        <w:rPr>
          <w:color w:val="auto"/>
          <w:sz w:val="24"/>
          <w:szCs w:val="24"/>
          <w:lang w:val="ru-RU" w:eastAsia="ru-RU"/>
        </w:rPr>
      </w:pPr>
      <w:r w:rsidRPr="008D19B6">
        <w:rPr>
          <w:color w:val="auto"/>
          <w:sz w:val="24"/>
          <w:szCs w:val="24"/>
          <w:lang w:val="ru-RU"/>
        </w:rPr>
        <w:t xml:space="preserve">4.3. </w:t>
      </w:r>
      <w:r w:rsidR="00FA47AF" w:rsidRPr="008D19B6">
        <w:rPr>
          <w:color w:val="auto"/>
          <w:sz w:val="24"/>
          <w:szCs w:val="24"/>
          <w:lang w:val="ru-RU"/>
        </w:rPr>
        <w:t>Заказчик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вправе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требовать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Исполнителя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предоставления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информации об оказании услуги в соответствии с нормами законодательства о защите прав потребителя.</w:t>
      </w:r>
    </w:p>
    <w:p w:rsidR="00B45B35" w:rsidRPr="008D19B6" w:rsidRDefault="00B45B35" w:rsidP="00B45B35">
      <w:pPr>
        <w:pStyle w:val="2"/>
        <w:tabs>
          <w:tab w:val="left" w:pos="4418"/>
        </w:tabs>
        <w:spacing w:line="276" w:lineRule="auto"/>
        <w:ind w:left="0" w:firstLine="709"/>
        <w:contextualSpacing/>
        <w:rPr>
          <w:sz w:val="24"/>
          <w:szCs w:val="24"/>
        </w:rPr>
      </w:pPr>
    </w:p>
    <w:p w:rsidR="00FA47AF" w:rsidRPr="008D19B6" w:rsidRDefault="00B45B35" w:rsidP="00B45B35">
      <w:pPr>
        <w:pStyle w:val="2"/>
        <w:tabs>
          <w:tab w:val="left" w:pos="4418"/>
        </w:tabs>
        <w:spacing w:line="276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5. </w:t>
      </w:r>
      <w:r w:rsidR="00FA47AF" w:rsidRPr="008D19B6">
        <w:rPr>
          <w:sz w:val="24"/>
          <w:szCs w:val="24"/>
        </w:rPr>
        <w:t>Оплата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услуг</w:t>
      </w:r>
    </w:p>
    <w:p w:rsidR="00FA47AF" w:rsidRPr="008D19B6" w:rsidRDefault="00B45B35" w:rsidP="00B45B35">
      <w:pPr>
        <w:pStyle w:val="a3"/>
        <w:spacing w:line="276" w:lineRule="auto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 xml:space="preserve">5.1. </w:t>
      </w:r>
      <w:r w:rsidR="00FA47AF" w:rsidRPr="008D19B6">
        <w:rPr>
          <w:sz w:val="24"/>
          <w:szCs w:val="24"/>
        </w:rPr>
        <w:t>Стоимость услуг с оставляет</w:t>
      </w:r>
      <w:r w:rsidRPr="008D19B6">
        <w:rPr>
          <w:sz w:val="24"/>
          <w:szCs w:val="24"/>
        </w:rPr>
        <w:t xml:space="preserve"> _______________ </w:t>
      </w:r>
      <w:r w:rsidR="00FA47AF" w:rsidRPr="008D19B6">
        <w:rPr>
          <w:sz w:val="24"/>
          <w:szCs w:val="24"/>
        </w:rPr>
        <w:t>рублей и вносится в соответствии с графиком, который является неотъемлемой частью настоящего договора.</w:t>
      </w:r>
    </w:p>
    <w:p w:rsidR="00FA47AF" w:rsidRPr="008D19B6" w:rsidRDefault="00B45B35" w:rsidP="00B45B35">
      <w:pPr>
        <w:spacing w:after="0" w:line="276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5.2. </w:t>
      </w:r>
      <w:r w:rsidR="00FA47AF" w:rsidRPr="008D19B6">
        <w:rPr>
          <w:color w:val="auto"/>
          <w:sz w:val="24"/>
          <w:szCs w:val="24"/>
          <w:lang w:val="ru-RU"/>
        </w:rPr>
        <w:t>Оплата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производится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перечислением денежных средств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на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банковские </w:t>
      </w:r>
      <w:r w:rsidR="00FA47AF" w:rsidRPr="008D19B6">
        <w:rPr>
          <w:color w:val="auto"/>
          <w:sz w:val="24"/>
          <w:szCs w:val="24"/>
          <w:lang w:val="ru-RU"/>
        </w:rPr>
        <w:t>счета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Исполнителя.</w:t>
      </w:r>
    </w:p>
    <w:p w:rsidR="00FA47AF" w:rsidRPr="008D19B6" w:rsidRDefault="00B45B35" w:rsidP="00B45B35">
      <w:pPr>
        <w:tabs>
          <w:tab w:val="left" w:pos="1199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5.3. </w:t>
      </w:r>
      <w:r w:rsidR="00FA47AF" w:rsidRPr="008D19B6">
        <w:rPr>
          <w:color w:val="auto"/>
          <w:sz w:val="24"/>
          <w:szCs w:val="24"/>
          <w:lang w:val="ru-RU"/>
        </w:rPr>
        <w:t>Оплата услуг осуществляется в полном объёме.</w:t>
      </w:r>
    </w:p>
    <w:p w:rsidR="00FA47AF" w:rsidRPr="008D19B6" w:rsidRDefault="00B45B35" w:rsidP="00B45B35">
      <w:pPr>
        <w:tabs>
          <w:tab w:val="left" w:pos="1199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 w:eastAsia="ru-RU"/>
        </w:rPr>
      </w:pPr>
      <w:r w:rsidRPr="008D19B6">
        <w:rPr>
          <w:color w:val="auto"/>
          <w:sz w:val="24"/>
          <w:szCs w:val="24"/>
          <w:lang w:val="ru-RU"/>
        </w:rPr>
        <w:t xml:space="preserve">5.4. </w:t>
      </w:r>
      <w:r w:rsidR="00FA47AF" w:rsidRPr="008D19B6">
        <w:rPr>
          <w:color w:val="auto"/>
          <w:sz w:val="24"/>
          <w:szCs w:val="24"/>
          <w:lang w:val="ru-RU"/>
        </w:rPr>
        <w:t xml:space="preserve">В случае невозможности исполнения условий договора, независящим от сторон, </w:t>
      </w:r>
      <w:r w:rsidR="00FA47AF" w:rsidRPr="008D19B6">
        <w:rPr>
          <w:color w:val="auto"/>
          <w:sz w:val="24"/>
          <w:szCs w:val="24"/>
          <w:lang w:val="ru-RU" w:eastAsia="ru-RU"/>
        </w:rPr>
        <w:t xml:space="preserve">заказчик возмещает исполнителю фактически понесенные им расходы </w:t>
      </w:r>
    </w:p>
    <w:p w:rsidR="00FA47AF" w:rsidRPr="008D19B6" w:rsidRDefault="00FA47AF" w:rsidP="00B45B35">
      <w:pPr>
        <w:tabs>
          <w:tab w:val="left" w:pos="1199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B45B35" w:rsidP="00B45B35">
      <w:pPr>
        <w:pStyle w:val="2"/>
        <w:tabs>
          <w:tab w:val="left" w:pos="3894"/>
        </w:tabs>
        <w:spacing w:line="276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6. </w:t>
      </w:r>
      <w:r w:rsidR="00FA47AF" w:rsidRPr="008D19B6">
        <w:rPr>
          <w:sz w:val="24"/>
          <w:szCs w:val="24"/>
        </w:rPr>
        <w:t>Ответственность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сторон.</w:t>
      </w:r>
    </w:p>
    <w:p w:rsidR="00FA47AF" w:rsidRPr="008D19B6" w:rsidRDefault="00B45B35" w:rsidP="00B45B35">
      <w:pPr>
        <w:tabs>
          <w:tab w:val="left" w:pos="1247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6.1. </w:t>
      </w:r>
      <w:r w:rsidR="00FA47AF" w:rsidRPr="008D19B6">
        <w:rPr>
          <w:color w:val="auto"/>
          <w:sz w:val="24"/>
          <w:szCs w:val="24"/>
          <w:lang w:val="ru-RU"/>
        </w:rPr>
        <w:t>В случаях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неисполнения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либо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ненадлежащего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исполнения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обязательств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настоящему </w:t>
      </w:r>
      <w:r w:rsidR="00FA47AF" w:rsidRPr="008D19B6">
        <w:rPr>
          <w:color w:val="auto"/>
          <w:sz w:val="24"/>
          <w:szCs w:val="24"/>
          <w:lang w:val="ru-RU"/>
        </w:rPr>
        <w:t>договору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стороны</w:t>
      </w:r>
      <w:r w:rsidR="00FA47AF" w:rsidRPr="008D19B6">
        <w:rPr>
          <w:color w:val="auto"/>
          <w:sz w:val="24"/>
          <w:szCs w:val="24"/>
          <w:lang w:val="ru-RU"/>
        </w:rPr>
        <w:t xml:space="preserve"> несут ответственность, предусмотренную Договором и законодательством Российской Федерации.</w:t>
      </w:r>
    </w:p>
    <w:p w:rsidR="00FA47AF" w:rsidRPr="008D19B6" w:rsidRDefault="00B45B35" w:rsidP="00B45B35">
      <w:pPr>
        <w:tabs>
          <w:tab w:val="left" w:pos="1200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6.2. </w:t>
      </w:r>
      <w:r w:rsidR="00FA47AF" w:rsidRPr="008D19B6">
        <w:rPr>
          <w:color w:val="auto"/>
          <w:sz w:val="24"/>
          <w:szCs w:val="24"/>
          <w:lang w:val="ru-RU"/>
        </w:rPr>
        <w:t>Заказчик вправе отказаться от исполнения Договора и потребовать возмещения убытков, если 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установленный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срок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недостатки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платных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образовательных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устранены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Исполнителем.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Заказчик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также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вправе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отказаться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исполнения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если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обнаружен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существенный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недостаток</w:t>
      </w:r>
      <w:r w:rsidR="00FA47AF" w:rsidRPr="008D19B6">
        <w:rPr>
          <w:color w:val="auto"/>
          <w:spacing w:val="-47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оказанных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платных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образовательных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или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иные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существенные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отступления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условий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Договора.</w:t>
      </w:r>
    </w:p>
    <w:p w:rsidR="00FA47AF" w:rsidRPr="008D19B6" w:rsidRDefault="00B45B35" w:rsidP="00B45B35">
      <w:pPr>
        <w:tabs>
          <w:tab w:val="left" w:pos="1181"/>
        </w:tabs>
        <w:spacing w:after="0" w:line="276" w:lineRule="auto"/>
        <w:ind w:left="0" w:right="113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6.3. </w:t>
      </w:r>
      <w:r w:rsidR="00FA47AF" w:rsidRPr="008D19B6">
        <w:rPr>
          <w:color w:val="auto"/>
          <w:sz w:val="24"/>
          <w:szCs w:val="24"/>
          <w:lang w:val="ru-RU"/>
        </w:rPr>
        <w:t>Если Исполнитель нарушил сроки оказания платных образовательных услуг (сроки начала и (или)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окончания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оказания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платных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образовательных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(или)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промежуточные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сроки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оказания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платной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образовательной услуги) либо если во время оказания платных образовательных услуг стало очевидным, что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они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будут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осуществлены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срок, Заказчик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вправе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своему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выбору:</w:t>
      </w:r>
    </w:p>
    <w:p w:rsidR="00FA47AF" w:rsidRPr="008D19B6" w:rsidRDefault="00FA47AF" w:rsidP="00B45B35">
      <w:pPr>
        <w:pStyle w:val="a3"/>
        <w:spacing w:line="276" w:lineRule="auto"/>
        <w:ind w:left="0" w:right="115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а)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назначить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Исполнителю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новый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срок,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в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течение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которого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Исполнитель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должен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приступить</w:t>
      </w:r>
      <w:r w:rsidRPr="008D19B6">
        <w:rPr>
          <w:spacing w:val="50"/>
          <w:sz w:val="24"/>
          <w:szCs w:val="24"/>
        </w:rPr>
        <w:t xml:space="preserve"> </w:t>
      </w:r>
      <w:r w:rsidRPr="008D19B6">
        <w:rPr>
          <w:sz w:val="24"/>
          <w:szCs w:val="24"/>
        </w:rPr>
        <w:t>к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оказанию</w:t>
      </w:r>
      <w:r w:rsidRPr="008D19B6">
        <w:rPr>
          <w:spacing w:val="-3"/>
          <w:sz w:val="24"/>
          <w:szCs w:val="24"/>
        </w:rPr>
        <w:t xml:space="preserve"> </w:t>
      </w:r>
      <w:r w:rsidRPr="008D19B6">
        <w:rPr>
          <w:sz w:val="24"/>
          <w:szCs w:val="24"/>
        </w:rPr>
        <w:t>платных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образовательных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услуг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и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(или)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закончить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оказание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lastRenderedPageBreak/>
        <w:t>платных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образовательных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услуг;</w:t>
      </w:r>
    </w:p>
    <w:p w:rsidR="00FA47AF" w:rsidRPr="008D19B6" w:rsidRDefault="00FA47AF" w:rsidP="00B45B35">
      <w:pPr>
        <w:pStyle w:val="a3"/>
        <w:spacing w:line="276" w:lineRule="auto"/>
        <w:ind w:left="0" w:right="286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б) потребовать уменьшения стоимости платных образовательных услуг;</w:t>
      </w:r>
      <w:r w:rsidRPr="008D19B6">
        <w:rPr>
          <w:spacing w:val="-47"/>
          <w:sz w:val="24"/>
          <w:szCs w:val="24"/>
        </w:rPr>
        <w:t xml:space="preserve"> </w:t>
      </w:r>
      <w:r w:rsidRPr="008D19B6">
        <w:rPr>
          <w:sz w:val="24"/>
          <w:szCs w:val="24"/>
        </w:rPr>
        <w:t>в)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расторгнуть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Договор;</w:t>
      </w:r>
    </w:p>
    <w:p w:rsidR="00FA47AF" w:rsidRPr="008D19B6" w:rsidRDefault="00FA47AF" w:rsidP="00B45B35">
      <w:pPr>
        <w:pStyle w:val="a3"/>
        <w:spacing w:line="276" w:lineRule="auto"/>
        <w:ind w:left="0" w:right="116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г) обратиться к Исполнителю для урегулирования возникающих в ходе исполнения Договора вопросов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путем</w:t>
      </w:r>
      <w:r w:rsidRPr="008D19B6">
        <w:rPr>
          <w:spacing w:val="-3"/>
          <w:sz w:val="24"/>
          <w:szCs w:val="24"/>
        </w:rPr>
        <w:t xml:space="preserve"> </w:t>
      </w:r>
      <w:r w:rsidRPr="008D19B6">
        <w:rPr>
          <w:sz w:val="24"/>
          <w:szCs w:val="24"/>
        </w:rPr>
        <w:t>переговоров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в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соответствии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с НПА,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указанными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в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п.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6.1.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Договора.</w:t>
      </w:r>
    </w:p>
    <w:p w:rsidR="00FA47AF" w:rsidRPr="008D19B6" w:rsidRDefault="00B45B35" w:rsidP="00B45B35">
      <w:pPr>
        <w:tabs>
          <w:tab w:val="left" w:pos="1175"/>
        </w:tabs>
        <w:spacing w:after="0" w:line="276" w:lineRule="auto"/>
        <w:ind w:left="0" w:right="116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6.4. </w:t>
      </w:r>
      <w:r w:rsidR="00FA47AF" w:rsidRPr="008D19B6">
        <w:rPr>
          <w:color w:val="auto"/>
          <w:sz w:val="24"/>
          <w:szCs w:val="24"/>
          <w:lang w:val="ru-RU"/>
        </w:rPr>
        <w:t>Заказчик вправе потребовать возмещения убытков, причиненных ему в связи с нарушением сроков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начала и (или) окончания оказания платных образовательных услуг, а также в связи с недостатками платных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образовательных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услуг.</w:t>
      </w:r>
    </w:p>
    <w:p w:rsidR="00FA47AF" w:rsidRPr="008D19B6" w:rsidRDefault="00B45B35" w:rsidP="00B45B35">
      <w:pPr>
        <w:tabs>
          <w:tab w:val="left" w:pos="1252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6.5. </w:t>
      </w:r>
      <w:r w:rsidR="00FA47AF" w:rsidRPr="008D19B6">
        <w:rPr>
          <w:color w:val="auto"/>
          <w:sz w:val="24"/>
          <w:szCs w:val="24"/>
          <w:lang w:val="ru-RU"/>
        </w:rPr>
        <w:t>По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инициативе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может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быть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расторгнут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одностороннем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порядке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следующем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случае:</w:t>
      </w:r>
    </w:p>
    <w:p w:rsidR="00FA47AF" w:rsidRPr="008D19B6" w:rsidRDefault="00FA47AF" w:rsidP="00B45B35">
      <w:pPr>
        <w:pStyle w:val="a3"/>
        <w:spacing w:line="276" w:lineRule="auto"/>
        <w:ind w:left="0" w:right="114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а) невыполнение потребителем по образовательной программе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(части образовательной программы)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обязанностей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по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добросовестному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освоению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такой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образовательной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программы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(части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образовательной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программы)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и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выполнению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учебного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плана;</w:t>
      </w:r>
    </w:p>
    <w:p w:rsidR="00FA47AF" w:rsidRPr="008D19B6" w:rsidRDefault="00FA47AF" w:rsidP="00B45B35">
      <w:pPr>
        <w:pStyle w:val="a3"/>
        <w:spacing w:line="276" w:lineRule="auto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б)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просрочка</w:t>
      </w:r>
      <w:r w:rsidRPr="008D19B6">
        <w:rPr>
          <w:spacing w:val="-3"/>
          <w:sz w:val="24"/>
          <w:szCs w:val="24"/>
        </w:rPr>
        <w:t xml:space="preserve"> </w:t>
      </w:r>
      <w:r w:rsidRPr="008D19B6">
        <w:rPr>
          <w:sz w:val="24"/>
          <w:szCs w:val="24"/>
        </w:rPr>
        <w:t>(либо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отсутствие)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оплаты</w:t>
      </w:r>
      <w:r w:rsidRPr="008D19B6">
        <w:rPr>
          <w:spacing w:val="-3"/>
          <w:sz w:val="24"/>
          <w:szCs w:val="24"/>
        </w:rPr>
        <w:t xml:space="preserve"> </w:t>
      </w:r>
      <w:r w:rsidRPr="008D19B6">
        <w:rPr>
          <w:sz w:val="24"/>
          <w:szCs w:val="24"/>
        </w:rPr>
        <w:t>стоимости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платных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образовательных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услуг;</w:t>
      </w:r>
    </w:p>
    <w:p w:rsidR="00FA47AF" w:rsidRPr="008D19B6" w:rsidRDefault="00FA47AF" w:rsidP="00B45B35">
      <w:pPr>
        <w:pStyle w:val="a3"/>
        <w:spacing w:line="276" w:lineRule="auto"/>
        <w:ind w:left="0" w:right="205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в) невозможность надлежащего исполнения обязательств по оказанию платных образовательных услуг</w:t>
      </w:r>
      <w:r w:rsidRPr="008D19B6">
        <w:rPr>
          <w:spacing w:val="-47"/>
          <w:sz w:val="24"/>
          <w:szCs w:val="24"/>
        </w:rPr>
        <w:t xml:space="preserve"> </w:t>
      </w:r>
      <w:r w:rsidRPr="008D19B6">
        <w:rPr>
          <w:sz w:val="24"/>
          <w:szCs w:val="24"/>
        </w:rPr>
        <w:t>вследствие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действий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(бездействия)</w:t>
      </w:r>
      <w:r w:rsidRPr="008D19B6">
        <w:rPr>
          <w:spacing w:val="-3"/>
          <w:sz w:val="24"/>
          <w:szCs w:val="24"/>
        </w:rPr>
        <w:t xml:space="preserve"> </w:t>
      </w:r>
      <w:r w:rsidRPr="008D19B6">
        <w:rPr>
          <w:sz w:val="24"/>
          <w:szCs w:val="24"/>
        </w:rPr>
        <w:t>Потребителя;</w:t>
      </w:r>
    </w:p>
    <w:p w:rsidR="00FA47AF" w:rsidRPr="008D19B6" w:rsidRDefault="00FA47AF" w:rsidP="00B45B35">
      <w:pPr>
        <w:pStyle w:val="a3"/>
        <w:spacing w:line="276" w:lineRule="auto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г)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наличие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замечаний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к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поведению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Потребителя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или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Заказчика.</w:t>
      </w:r>
    </w:p>
    <w:p w:rsidR="00FA47AF" w:rsidRPr="008D19B6" w:rsidRDefault="00FA47AF" w:rsidP="00B45B35">
      <w:pPr>
        <w:pStyle w:val="a3"/>
        <w:spacing w:line="276" w:lineRule="auto"/>
        <w:ind w:left="0" w:firstLine="709"/>
        <w:contextualSpacing/>
        <w:jc w:val="left"/>
        <w:rPr>
          <w:sz w:val="24"/>
          <w:szCs w:val="24"/>
        </w:rPr>
      </w:pPr>
    </w:p>
    <w:p w:rsidR="00FA47AF" w:rsidRPr="008D19B6" w:rsidRDefault="00B45B35" w:rsidP="00B45B35">
      <w:pPr>
        <w:pStyle w:val="2"/>
        <w:tabs>
          <w:tab w:val="left" w:pos="2872"/>
        </w:tabs>
        <w:spacing w:line="276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7. </w:t>
      </w:r>
      <w:r w:rsidR="00FA47AF" w:rsidRPr="008D19B6">
        <w:rPr>
          <w:sz w:val="24"/>
          <w:szCs w:val="24"/>
        </w:rPr>
        <w:t>Основания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изменения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и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расторжения</w:t>
      </w:r>
      <w:r w:rsidR="00FA47AF" w:rsidRPr="008D19B6">
        <w:rPr>
          <w:spacing w:val="-3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Договора</w:t>
      </w:r>
    </w:p>
    <w:p w:rsidR="00FA47AF" w:rsidRPr="008D19B6" w:rsidRDefault="00B45B35" w:rsidP="00B45B35">
      <w:pPr>
        <w:tabs>
          <w:tab w:val="left" w:pos="1203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7.1. </w:t>
      </w:r>
      <w:r w:rsidR="00FA47AF" w:rsidRPr="008D19B6">
        <w:rPr>
          <w:color w:val="auto"/>
          <w:sz w:val="24"/>
          <w:szCs w:val="24"/>
          <w:lang w:val="ru-RU"/>
        </w:rPr>
        <w:t>Условия, на которых заключен настоящий Договор, могут быть изменены либо по соглашению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сторон,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либо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соответствии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действующим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законодательством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Российской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Федерации.</w:t>
      </w:r>
    </w:p>
    <w:p w:rsidR="00FA47AF" w:rsidRPr="008D19B6" w:rsidRDefault="00B45B35" w:rsidP="00B45B35">
      <w:pPr>
        <w:tabs>
          <w:tab w:val="left" w:pos="1275"/>
        </w:tabs>
        <w:spacing w:after="0" w:line="276" w:lineRule="auto"/>
        <w:ind w:left="0" w:right="114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7.2. </w:t>
      </w:r>
      <w:r w:rsidR="00FA47AF" w:rsidRPr="008D19B6">
        <w:rPr>
          <w:color w:val="auto"/>
          <w:sz w:val="24"/>
          <w:szCs w:val="24"/>
          <w:lang w:val="ru-RU"/>
        </w:rPr>
        <w:t>Заказчик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вправе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любое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время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расторгнуть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настоящий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(предупредив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этом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Исполнителя не менее, чем за две недели до фактического расторжения) при условии оплаты Исполнителю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оказанных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момента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расторжения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понесенных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расходов (в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полном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объеме).</w:t>
      </w:r>
    </w:p>
    <w:p w:rsidR="00FA47AF" w:rsidRPr="008D19B6" w:rsidRDefault="00B45B35" w:rsidP="00B45B35">
      <w:pPr>
        <w:tabs>
          <w:tab w:val="left" w:pos="1215"/>
        </w:tabs>
        <w:spacing w:after="0" w:line="276" w:lineRule="auto"/>
        <w:ind w:left="0" w:right="116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7.3. </w:t>
      </w:r>
      <w:r w:rsidR="00FA47AF" w:rsidRPr="008D19B6">
        <w:rPr>
          <w:color w:val="auto"/>
          <w:sz w:val="24"/>
          <w:szCs w:val="24"/>
          <w:lang w:val="ru-RU"/>
        </w:rPr>
        <w:t>Настоящий Договор может быть расторгнут по соглашению Сторон. По инициативе одной из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Сторон Договор может быть расторгнут по основаниям, предусмотренным действующим законодательством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Российской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Федерации.</w:t>
      </w:r>
    </w:p>
    <w:p w:rsidR="00FA47AF" w:rsidRPr="008D19B6" w:rsidRDefault="00B45B35" w:rsidP="00B45B35">
      <w:pPr>
        <w:tabs>
          <w:tab w:val="left" w:pos="1199"/>
        </w:tabs>
        <w:spacing w:after="0" w:line="276" w:lineRule="auto"/>
        <w:ind w:left="0" w:right="114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7.4.</w:t>
      </w:r>
      <w:r w:rsidR="00FA47AF" w:rsidRPr="008D19B6">
        <w:rPr>
          <w:color w:val="auto"/>
          <w:sz w:val="24"/>
          <w:szCs w:val="24"/>
          <w:lang w:val="ru-RU"/>
        </w:rPr>
        <w:t xml:space="preserve"> Исполнитель вправе отказаться от исполнения Договора, если Заказчик нарушил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сроки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оплаты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 настоящему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Договору,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либо совершает систематические действия, затрудняющие исполнение обязательств Исполнителем.</w:t>
      </w:r>
    </w:p>
    <w:p w:rsidR="00FA47AF" w:rsidRPr="008D19B6" w:rsidRDefault="00B45B35" w:rsidP="00B45B35">
      <w:pPr>
        <w:tabs>
          <w:tab w:val="left" w:pos="1178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7.5. </w:t>
      </w:r>
      <w:r w:rsidR="00FA47AF" w:rsidRPr="008D19B6">
        <w:rPr>
          <w:color w:val="auto"/>
          <w:sz w:val="24"/>
          <w:szCs w:val="24"/>
          <w:lang w:val="ru-RU"/>
        </w:rPr>
        <w:t>Если Потребитель своими действиями (в том числе – поведением) систематически нарушает права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 законные интересы других обучающихся и работников Исполнителя, расписание занятий или препятствует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нормальному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осуществлению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образовательного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процесса,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вправе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отказаться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исполнения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(если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после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2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(двух)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предупреждений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Потребителя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устранит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указанные нарушения).</w:t>
      </w:r>
    </w:p>
    <w:p w:rsidR="00FA47AF" w:rsidRPr="008D19B6" w:rsidRDefault="00B45B35" w:rsidP="00B45B35">
      <w:pPr>
        <w:pStyle w:val="a3"/>
        <w:spacing w:line="276" w:lineRule="auto"/>
        <w:ind w:left="0" w:right="115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 xml:space="preserve">7.6. </w:t>
      </w:r>
      <w:r w:rsidR="00FA47AF" w:rsidRPr="008D19B6">
        <w:rPr>
          <w:sz w:val="24"/>
          <w:szCs w:val="24"/>
        </w:rPr>
        <w:t>Договор считается расторгнутым со дня надлежащего уведомления Исполнителем Заказчика об отказе</w:t>
      </w:r>
      <w:r w:rsidR="00FA47AF" w:rsidRPr="008D19B6">
        <w:rPr>
          <w:spacing w:val="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от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исполнения</w:t>
      </w:r>
      <w:r w:rsidR="00FA47AF" w:rsidRPr="008D19B6">
        <w:rPr>
          <w:spacing w:val="-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Договора.</w:t>
      </w:r>
    </w:p>
    <w:p w:rsidR="00FA47AF" w:rsidRPr="008D19B6" w:rsidRDefault="00FA47AF" w:rsidP="00B45B35">
      <w:pPr>
        <w:pStyle w:val="a3"/>
        <w:spacing w:line="276" w:lineRule="auto"/>
        <w:ind w:left="0" w:firstLine="709"/>
        <w:contextualSpacing/>
        <w:jc w:val="left"/>
        <w:rPr>
          <w:sz w:val="24"/>
          <w:szCs w:val="24"/>
        </w:rPr>
      </w:pPr>
    </w:p>
    <w:p w:rsidR="00FA47AF" w:rsidRPr="008D19B6" w:rsidRDefault="00B45B35" w:rsidP="00B45B35">
      <w:pPr>
        <w:pStyle w:val="2"/>
        <w:tabs>
          <w:tab w:val="left" w:pos="3106"/>
        </w:tabs>
        <w:spacing w:line="276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8. </w:t>
      </w:r>
      <w:r w:rsidR="00FA47AF" w:rsidRPr="008D19B6">
        <w:rPr>
          <w:sz w:val="24"/>
          <w:szCs w:val="24"/>
        </w:rPr>
        <w:t>Срок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действия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Договора</w:t>
      </w:r>
      <w:r w:rsidR="00FA47AF" w:rsidRPr="008D19B6">
        <w:rPr>
          <w:spacing w:val="-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и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другие</w:t>
      </w:r>
      <w:r w:rsidR="00FA47AF" w:rsidRPr="008D19B6">
        <w:rPr>
          <w:spacing w:val="-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условия</w:t>
      </w:r>
    </w:p>
    <w:p w:rsidR="00FA47AF" w:rsidRPr="008D19B6" w:rsidRDefault="00B45B35" w:rsidP="00B45B35">
      <w:pPr>
        <w:tabs>
          <w:tab w:val="left" w:pos="1204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8.1. </w:t>
      </w:r>
      <w:r w:rsidR="00FA47AF" w:rsidRPr="008D19B6">
        <w:rPr>
          <w:color w:val="auto"/>
          <w:sz w:val="24"/>
          <w:szCs w:val="24"/>
          <w:lang w:val="ru-RU"/>
        </w:rPr>
        <w:t>Настоящий Договор вступает в силу со дня его заключения сторонами и действует до полного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исполнения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обязательств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Договору</w:t>
      </w:r>
    </w:p>
    <w:p w:rsidR="00FA47AF" w:rsidRPr="008D19B6" w:rsidRDefault="00B45B35" w:rsidP="00B45B35">
      <w:pPr>
        <w:tabs>
          <w:tab w:val="left" w:pos="1256"/>
        </w:tabs>
        <w:spacing w:after="0" w:line="276" w:lineRule="auto"/>
        <w:ind w:lef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lastRenderedPageBreak/>
        <w:t xml:space="preserve">8.2. </w:t>
      </w:r>
      <w:r w:rsidR="00FA47AF" w:rsidRPr="008D19B6">
        <w:rPr>
          <w:color w:val="auto"/>
          <w:sz w:val="24"/>
          <w:szCs w:val="24"/>
          <w:lang w:val="ru-RU"/>
        </w:rPr>
        <w:t>После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оказания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Исполнителем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полном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объеме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(статья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1.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Договора),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Заказчик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Исполнитель имеют право по инициативе Заказчика совместно подписать Акт об оказании услуг, в то же время,</w:t>
      </w:r>
      <w:r w:rsidR="00FA47AF" w:rsidRPr="008D19B6">
        <w:rPr>
          <w:color w:val="auto"/>
          <w:spacing w:val="-47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при отсутствии инициативы и отсутствии подписанного Акта, Стороны согласились, что Услуга оказана 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полном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объеме,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без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претензий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замечаний.</w:t>
      </w:r>
    </w:p>
    <w:p w:rsidR="00FA47AF" w:rsidRPr="008D19B6" w:rsidRDefault="00540485" w:rsidP="00B45B35">
      <w:pPr>
        <w:pStyle w:val="a3"/>
        <w:spacing w:line="276" w:lineRule="auto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 xml:space="preserve">8.3. </w:t>
      </w:r>
      <w:r w:rsidR="00FA47AF" w:rsidRPr="008D19B6">
        <w:rPr>
          <w:sz w:val="24"/>
          <w:szCs w:val="24"/>
        </w:rPr>
        <w:t>Такой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же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порядок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действует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при</w:t>
      </w:r>
      <w:r w:rsidR="00FA47AF" w:rsidRPr="008D19B6">
        <w:rPr>
          <w:spacing w:val="-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досрочном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расторжении</w:t>
      </w:r>
      <w:r w:rsidR="00FA47AF" w:rsidRPr="008D19B6">
        <w:rPr>
          <w:spacing w:val="-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Договора.</w:t>
      </w:r>
    </w:p>
    <w:p w:rsidR="00FA47AF" w:rsidRPr="008D19B6" w:rsidRDefault="00540485" w:rsidP="00B45B35">
      <w:pPr>
        <w:tabs>
          <w:tab w:val="left" w:pos="1169"/>
        </w:tabs>
        <w:spacing w:after="0" w:line="276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8.4. </w:t>
      </w:r>
      <w:r w:rsidR="00FA47AF" w:rsidRPr="008D19B6">
        <w:rPr>
          <w:color w:val="auto"/>
          <w:sz w:val="24"/>
          <w:szCs w:val="24"/>
          <w:lang w:val="ru-RU"/>
        </w:rPr>
        <w:t>Настоящий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составлен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двух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экземплярах,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имеющих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равную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юридическую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силу.</w:t>
      </w:r>
    </w:p>
    <w:p w:rsidR="00FA47AF" w:rsidRPr="008D19B6" w:rsidRDefault="00540485" w:rsidP="00B45B35">
      <w:pPr>
        <w:tabs>
          <w:tab w:val="left" w:pos="1191"/>
        </w:tabs>
        <w:spacing w:after="0" w:line="276" w:lineRule="auto"/>
        <w:ind w:left="0" w:right="114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8.5. </w:t>
      </w:r>
      <w:r w:rsidR="00FA47AF" w:rsidRPr="008D19B6">
        <w:rPr>
          <w:color w:val="auto"/>
          <w:sz w:val="24"/>
          <w:szCs w:val="24"/>
          <w:lang w:val="ru-RU"/>
        </w:rPr>
        <w:t>Любые изменения и дополнения к настоящему Договору действительны, если они совершенны 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письменной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форме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подписаны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уполномоченными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представителями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сторон.</w:t>
      </w:r>
    </w:p>
    <w:p w:rsidR="00FA47AF" w:rsidRPr="008D19B6" w:rsidRDefault="00540485" w:rsidP="00B45B35">
      <w:pPr>
        <w:tabs>
          <w:tab w:val="left" w:pos="1191"/>
        </w:tabs>
        <w:spacing w:after="0" w:line="276" w:lineRule="auto"/>
        <w:ind w:left="0" w:right="114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8.6. </w:t>
      </w:r>
      <w:r w:rsidR="00FA47AF" w:rsidRPr="008D19B6">
        <w:rPr>
          <w:color w:val="auto"/>
          <w:sz w:val="24"/>
          <w:szCs w:val="24"/>
          <w:lang w:val="ru-RU"/>
        </w:rPr>
        <w:t>Все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споры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разногласия,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которые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могут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возникнуть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из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Стороны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будут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стремится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разрешить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путем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переговоров.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случае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достижения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согласия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Сторон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данному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Договору,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споры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рассматриваются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порядке,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установленном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законодательством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Российской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Федерации.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:rsidR="00540485" w:rsidRPr="008D19B6" w:rsidRDefault="00540485" w:rsidP="00540485">
      <w:pPr>
        <w:spacing w:after="0" w:line="276" w:lineRule="auto"/>
        <w:ind w:left="0" w:firstLine="709"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9. Реквизиты и подписи сторон</w:t>
      </w:r>
    </w:p>
    <w:p w:rsidR="00540485" w:rsidRPr="008D19B6" w:rsidRDefault="00540485" w:rsidP="00540485">
      <w:pPr>
        <w:spacing w:after="0" w:line="276" w:lineRule="auto"/>
        <w:ind w:left="0" w:firstLine="709"/>
        <w:rPr>
          <w:color w:val="auto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2"/>
      </w:tblGrid>
      <w:tr w:rsidR="00540485" w:rsidRPr="008D19B6" w:rsidTr="00540485">
        <w:tc>
          <w:tcPr>
            <w:tcW w:w="4786" w:type="dxa"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8D19B6">
              <w:rPr>
                <w:b/>
                <w:color w:val="auto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5062" w:type="dxa"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8D19B6">
              <w:rPr>
                <w:b/>
                <w:color w:val="auto"/>
                <w:sz w:val="24"/>
                <w:szCs w:val="24"/>
                <w:lang w:val="ru-RU"/>
              </w:rPr>
              <w:t>Заказчик</w:t>
            </w:r>
          </w:p>
        </w:tc>
      </w:tr>
      <w:tr w:rsidR="00540485" w:rsidRPr="008D19B6" w:rsidTr="00540485">
        <w:tc>
          <w:tcPr>
            <w:tcW w:w="4786" w:type="dxa"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jc w:val="left"/>
              <w:rPr>
                <w:b/>
                <w:color w:val="auto"/>
                <w:sz w:val="24"/>
                <w:szCs w:val="24"/>
                <w:lang w:val="ru-RU"/>
              </w:rPr>
            </w:pP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>(полное название образовательной организации)</w:t>
            </w:r>
          </w:p>
        </w:tc>
        <w:tc>
          <w:tcPr>
            <w:tcW w:w="5062" w:type="dxa"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i/>
                <w:color w:val="auto"/>
                <w:sz w:val="24"/>
                <w:szCs w:val="24"/>
                <w:lang w:val="ru-RU"/>
              </w:rPr>
            </w:pP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>(фамилия, имя, отчество)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540485" w:rsidRPr="008D19B6" w:rsidTr="00540485">
        <w:trPr>
          <w:trHeight w:val="80"/>
        </w:trPr>
        <w:tc>
          <w:tcPr>
            <w:tcW w:w="4786" w:type="dxa"/>
            <w:vMerge w:val="restart"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Юридический адрес: 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ИНН: 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КПП: 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Получатель: 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Р/</w:t>
            </w:r>
            <w:proofErr w:type="spellStart"/>
            <w:proofErr w:type="gramStart"/>
            <w:r w:rsidRPr="008D19B6">
              <w:rPr>
                <w:color w:val="auto"/>
                <w:sz w:val="24"/>
                <w:szCs w:val="24"/>
                <w:lang w:val="ru-RU"/>
              </w:rPr>
              <w:t>сч</w:t>
            </w:r>
            <w:proofErr w:type="spellEnd"/>
            <w:r w:rsidRPr="008D19B6">
              <w:rPr>
                <w:color w:val="auto"/>
                <w:sz w:val="24"/>
                <w:szCs w:val="24"/>
                <w:lang w:val="ru-RU"/>
              </w:rPr>
              <w:t>.:</w:t>
            </w:r>
            <w:proofErr w:type="gramEnd"/>
            <w:r w:rsidRPr="008D19B6">
              <w:rPr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Банк получателя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л/</w:t>
            </w:r>
            <w:proofErr w:type="spellStart"/>
            <w:proofErr w:type="gramStart"/>
            <w:r w:rsidRPr="008D19B6">
              <w:rPr>
                <w:color w:val="auto"/>
                <w:sz w:val="24"/>
                <w:szCs w:val="24"/>
                <w:lang w:val="ru-RU"/>
              </w:rPr>
              <w:t>сч</w:t>
            </w:r>
            <w:proofErr w:type="spellEnd"/>
            <w:r w:rsidRPr="008D19B6">
              <w:rPr>
                <w:color w:val="auto"/>
                <w:sz w:val="24"/>
                <w:szCs w:val="24"/>
                <w:lang w:val="ru-RU"/>
              </w:rPr>
              <w:t>.:</w:t>
            </w:r>
            <w:proofErr w:type="gramEnd"/>
            <w:r w:rsidRPr="008D19B6">
              <w:rPr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ЕКС: 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БИК: 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    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__________/_________________________ /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 (подпись)              (расшифровка)   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062" w:type="dxa"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паспорт </w:t>
            </w:r>
            <w:proofErr w:type="spellStart"/>
            <w:r w:rsidRPr="008D19B6">
              <w:rPr>
                <w:color w:val="auto"/>
                <w:sz w:val="24"/>
                <w:szCs w:val="24"/>
                <w:lang w:val="ru-RU"/>
              </w:rPr>
              <w:t>серия_______номер</w:t>
            </w:r>
            <w:proofErr w:type="spellEnd"/>
            <w:r w:rsidRPr="008D19B6">
              <w:rPr>
                <w:color w:val="auto"/>
                <w:sz w:val="24"/>
                <w:szCs w:val="24"/>
                <w:lang w:val="ru-RU"/>
              </w:rPr>
              <w:t>_____________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выдан: «____</w:t>
            </w:r>
            <w:proofErr w:type="gramStart"/>
            <w:r w:rsidRPr="008D19B6">
              <w:rPr>
                <w:color w:val="auto"/>
                <w:sz w:val="24"/>
                <w:szCs w:val="24"/>
                <w:lang w:val="ru-RU"/>
              </w:rPr>
              <w:t>_»_</w:t>
            </w:r>
            <w:proofErr w:type="gramEnd"/>
            <w:r w:rsidRPr="008D19B6">
              <w:rPr>
                <w:color w:val="auto"/>
                <w:sz w:val="24"/>
                <w:szCs w:val="24"/>
                <w:lang w:val="ru-RU"/>
              </w:rPr>
              <w:t>_____________ ________ г.</w:t>
            </w:r>
          </w:p>
        </w:tc>
      </w:tr>
      <w:tr w:rsidR="00540485" w:rsidRPr="008D19B6" w:rsidTr="00540485">
        <w:tc>
          <w:tcPr>
            <w:tcW w:w="4786" w:type="dxa"/>
            <w:vMerge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Адрес регистрации (с индексом):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540485" w:rsidRPr="00C81DB3" w:rsidTr="00540485">
        <w:tc>
          <w:tcPr>
            <w:tcW w:w="4786" w:type="dxa"/>
            <w:vMerge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Адрес фактического места жительства 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(с индексом):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540485" w:rsidRPr="008D19B6" w:rsidTr="00540485">
        <w:tc>
          <w:tcPr>
            <w:tcW w:w="4786" w:type="dxa"/>
            <w:vMerge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Е-mail:</w:t>
            </w:r>
          </w:p>
        </w:tc>
      </w:tr>
      <w:tr w:rsidR="00540485" w:rsidRPr="008D19B6" w:rsidTr="00540485">
        <w:tc>
          <w:tcPr>
            <w:tcW w:w="4786" w:type="dxa"/>
            <w:vMerge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Телефон:</w:t>
            </w:r>
          </w:p>
        </w:tc>
      </w:tr>
      <w:tr w:rsidR="00540485" w:rsidRPr="008D19B6" w:rsidTr="00540485">
        <w:tc>
          <w:tcPr>
            <w:tcW w:w="4786" w:type="dxa"/>
            <w:vMerge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</w:tcPr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____________/__________________________ /</w:t>
            </w:r>
          </w:p>
          <w:p w:rsidR="00540485" w:rsidRPr="008D19B6" w:rsidRDefault="00540485" w:rsidP="00540485">
            <w:pPr>
              <w:spacing w:after="0" w:line="276" w:lineRule="auto"/>
              <w:ind w:left="0" w:right="23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 (подпись)                            (расшифровка)     </w:t>
            </w:r>
          </w:p>
        </w:tc>
      </w:tr>
    </w:tbl>
    <w:p w:rsidR="00926FAE" w:rsidRPr="008D19B6" w:rsidRDefault="00926FAE" w:rsidP="00B45B35">
      <w:pPr>
        <w:spacing w:after="0" w:line="276" w:lineRule="auto"/>
        <w:ind w:left="0" w:firstLine="709"/>
        <w:rPr>
          <w:color w:val="auto"/>
          <w:sz w:val="24"/>
          <w:szCs w:val="24"/>
          <w:lang w:val="ru-RU"/>
        </w:rPr>
      </w:pPr>
    </w:p>
    <w:sectPr w:rsidR="00926FAE" w:rsidRPr="008D19B6" w:rsidSect="00D63E33">
      <w:pgSz w:w="11900" w:h="16840" w:code="9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071"/>
    <w:multiLevelType w:val="multilevel"/>
    <w:tmpl w:val="1AC44206"/>
    <w:lvl w:ilvl="0">
      <w:start w:val="1"/>
      <w:numFmt w:val="upperRoman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A63D0"/>
    <w:multiLevelType w:val="hybridMultilevel"/>
    <w:tmpl w:val="F2B222E2"/>
    <w:lvl w:ilvl="0" w:tplc="C4E655FE">
      <w:start w:val="5"/>
      <w:numFmt w:val="decimal"/>
      <w:lvlText w:val="%1.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629C70">
      <w:start w:val="1"/>
      <w:numFmt w:val="lowerLetter"/>
      <w:lvlText w:val="%2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DB0283A">
      <w:start w:val="1"/>
      <w:numFmt w:val="lowerRoman"/>
      <w:lvlText w:val="%3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456E884">
      <w:start w:val="1"/>
      <w:numFmt w:val="decimal"/>
      <w:lvlText w:val="%4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D04193C">
      <w:start w:val="1"/>
      <w:numFmt w:val="lowerLetter"/>
      <w:lvlText w:val="%5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0E6DDB0">
      <w:start w:val="1"/>
      <w:numFmt w:val="lowerRoman"/>
      <w:lvlText w:val="%6"/>
      <w:lvlJc w:val="left"/>
      <w:pPr>
        <w:ind w:left="7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A2FA2A">
      <w:start w:val="1"/>
      <w:numFmt w:val="decimal"/>
      <w:lvlText w:val="%7"/>
      <w:lvlJc w:val="left"/>
      <w:pPr>
        <w:ind w:left="7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46281E2">
      <w:start w:val="1"/>
      <w:numFmt w:val="lowerLetter"/>
      <w:lvlText w:val="%8"/>
      <w:lvlJc w:val="left"/>
      <w:pPr>
        <w:ind w:left="8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18C4D36">
      <w:start w:val="1"/>
      <w:numFmt w:val="lowerRoman"/>
      <w:lvlText w:val="%9"/>
      <w:lvlJc w:val="left"/>
      <w:pPr>
        <w:ind w:left="9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A026E"/>
    <w:multiLevelType w:val="multilevel"/>
    <w:tmpl w:val="1612022E"/>
    <w:lvl w:ilvl="0">
      <w:start w:val="2"/>
      <w:numFmt w:val="decimal"/>
      <w:lvlText w:val="%1"/>
      <w:lvlJc w:val="left"/>
      <w:pPr>
        <w:ind w:left="1168" w:hanging="35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8" w:hanging="35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01" w:hanging="3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71" w:hanging="3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42" w:hanging="3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2" w:hanging="3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83" w:hanging="3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53" w:hanging="3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350"/>
      </w:pPr>
      <w:rPr>
        <w:lang w:val="ru-RU" w:eastAsia="en-US" w:bidi="ar-SA"/>
      </w:rPr>
    </w:lvl>
  </w:abstractNum>
  <w:abstractNum w:abstractNumId="3" w15:restartNumberingAfterBreak="0">
    <w:nsid w:val="176540F0"/>
    <w:multiLevelType w:val="multilevel"/>
    <w:tmpl w:val="E4B8F7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553EC5"/>
    <w:multiLevelType w:val="multilevel"/>
    <w:tmpl w:val="A118BD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92342"/>
    <w:multiLevelType w:val="multilevel"/>
    <w:tmpl w:val="1B32C800"/>
    <w:lvl w:ilvl="0">
      <w:start w:val="6"/>
      <w:numFmt w:val="decimal"/>
      <w:lvlText w:val="%1"/>
      <w:lvlJc w:val="left"/>
      <w:pPr>
        <w:ind w:left="109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428"/>
      </w:pPr>
      <w:rPr>
        <w:lang w:val="ru-RU" w:eastAsia="en-US" w:bidi="ar-SA"/>
      </w:rPr>
    </w:lvl>
  </w:abstractNum>
  <w:abstractNum w:abstractNumId="6" w15:restartNumberingAfterBreak="0">
    <w:nsid w:val="3C956A6A"/>
    <w:multiLevelType w:val="hybridMultilevel"/>
    <w:tmpl w:val="C5B42D7C"/>
    <w:lvl w:ilvl="0" w:tplc="514EB248">
      <w:start w:val="1"/>
      <w:numFmt w:val="bullet"/>
      <w:lvlText w:val="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32A0AA34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42A13D2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D4F3D8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8C771E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2A409C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558F4AE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5A60A06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3ACF2A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271EA1"/>
    <w:multiLevelType w:val="multilevel"/>
    <w:tmpl w:val="6E2610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52" w:hanging="1800"/>
      </w:pPr>
      <w:rPr>
        <w:rFonts w:hint="default"/>
      </w:rPr>
    </w:lvl>
  </w:abstractNum>
  <w:abstractNum w:abstractNumId="8" w15:restartNumberingAfterBreak="0">
    <w:nsid w:val="402A42B0"/>
    <w:multiLevelType w:val="multilevel"/>
    <w:tmpl w:val="3A24FC3A"/>
    <w:lvl w:ilvl="0">
      <w:start w:val="7"/>
      <w:numFmt w:val="decimal"/>
      <w:lvlText w:val="%1"/>
      <w:lvlJc w:val="left"/>
      <w:pPr>
        <w:ind w:left="109" w:hanging="3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8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8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84"/>
      </w:pPr>
      <w:rPr>
        <w:lang w:val="ru-RU" w:eastAsia="en-US" w:bidi="ar-SA"/>
      </w:rPr>
    </w:lvl>
  </w:abstractNum>
  <w:abstractNum w:abstractNumId="9" w15:restartNumberingAfterBreak="0">
    <w:nsid w:val="4BB23320"/>
    <w:multiLevelType w:val="hybridMultilevel"/>
    <w:tmpl w:val="34F4018A"/>
    <w:lvl w:ilvl="0" w:tplc="7878FE6A">
      <w:start w:val="1"/>
      <w:numFmt w:val="decimal"/>
      <w:lvlText w:val="%1."/>
      <w:lvlJc w:val="left"/>
      <w:pPr>
        <w:ind w:left="4207" w:hanging="2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ru-RU" w:eastAsia="en-US" w:bidi="ar-SA"/>
      </w:rPr>
    </w:lvl>
    <w:lvl w:ilvl="1" w:tplc="EF983094">
      <w:numFmt w:val="bullet"/>
      <w:lvlText w:val="•"/>
      <w:lvlJc w:val="left"/>
      <w:pPr>
        <w:ind w:left="4766" w:hanging="200"/>
      </w:pPr>
      <w:rPr>
        <w:lang w:val="ru-RU" w:eastAsia="en-US" w:bidi="ar-SA"/>
      </w:rPr>
    </w:lvl>
    <w:lvl w:ilvl="2" w:tplc="EAFC5066">
      <w:numFmt w:val="bullet"/>
      <w:lvlText w:val="•"/>
      <w:lvlJc w:val="left"/>
      <w:pPr>
        <w:ind w:left="5333" w:hanging="200"/>
      </w:pPr>
      <w:rPr>
        <w:lang w:val="ru-RU" w:eastAsia="en-US" w:bidi="ar-SA"/>
      </w:rPr>
    </w:lvl>
    <w:lvl w:ilvl="3" w:tplc="DACEB55C">
      <w:numFmt w:val="bullet"/>
      <w:lvlText w:val="•"/>
      <w:lvlJc w:val="left"/>
      <w:pPr>
        <w:ind w:left="5899" w:hanging="200"/>
      </w:pPr>
      <w:rPr>
        <w:lang w:val="ru-RU" w:eastAsia="en-US" w:bidi="ar-SA"/>
      </w:rPr>
    </w:lvl>
    <w:lvl w:ilvl="4" w:tplc="257EC25A">
      <w:numFmt w:val="bullet"/>
      <w:lvlText w:val="•"/>
      <w:lvlJc w:val="left"/>
      <w:pPr>
        <w:ind w:left="6466" w:hanging="200"/>
      </w:pPr>
      <w:rPr>
        <w:lang w:val="ru-RU" w:eastAsia="en-US" w:bidi="ar-SA"/>
      </w:rPr>
    </w:lvl>
    <w:lvl w:ilvl="5" w:tplc="7DD6EBB2">
      <w:numFmt w:val="bullet"/>
      <w:lvlText w:val="•"/>
      <w:lvlJc w:val="left"/>
      <w:pPr>
        <w:ind w:left="7032" w:hanging="200"/>
      </w:pPr>
      <w:rPr>
        <w:lang w:val="ru-RU" w:eastAsia="en-US" w:bidi="ar-SA"/>
      </w:rPr>
    </w:lvl>
    <w:lvl w:ilvl="6" w:tplc="CB0AE60A">
      <w:numFmt w:val="bullet"/>
      <w:lvlText w:val="•"/>
      <w:lvlJc w:val="left"/>
      <w:pPr>
        <w:ind w:left="7599" w:hanging="200"/>
      </w:pPr>
      <w:rPr>
        <w:lang w:val="ru-RU" w:eastAsia="en-US" w:bidi="ar-SA"/>
      </w:rPr>
    </w:lvl>
    <w:lvl w:ilvl="7" w:tplc="BE84633C">
      <w:numFmt w:val="bullet"/>
      <w:lvlText w:val="•"/>
      <w:lvlJc w:val="left"/>
      <w:pPr>
        <w:ind w:left="8165" w:hanging="200"/>
      </w:pPr>
      <w:rPr>
        <w:lang w:val="ru-RU" w:eastAsia="en-US" w:bidi="ar-SA"/>
      </w:rPr>
    </w:lvl>
    <w:lvl w:ilvl="8" w:tplc="6C7A20F6">
      <w:numFmt w:val="bullet"/>
      <w:lvlText w:val="•"/>
      <w:lvlJc w:val="left"/>
      <w:pPr>
        <w:ind w:left="8732" w:hanging="200"/>
      </w:pPr>
      <w:rPr>
        <w:lang w:val="ru-RU" w:eastAsia="en-US" w:bidi="ar-SA"/>
      </w:rPr>
    </w:lvl>
  </w:abstractNum>
  <w:abstractNum w:abstractNumId="10" w15:restartNumberingAfterBreak="0">
    <w:nsid w:val="4F787A50"/>
    <w:multiLevelType w:val="multilevel"/>
    <w:tmpl w:val="423C77B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4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1800"/>
      </w:pPr>
      <w:rPr>
        <w:rFonts w:hint="default"/>
      </w:rPr>
    </w:lvl>
  </w:abstractNum>
  <w:abstractNum w:abstractNumId="11" w15:restartNumberingAfterBreak="0">
    <w:nsid w:val="53BE7771"/>
    <w:multiLevelType w:val="multilevel"/>
    <w:tmpl w:val="EBB2AD9E"/>
    <w:lvl w:ilvl="0">
      <w:start w:val="1"/>
      <w:numFmt w:val="decimal"/>
      <w:lvlText w:val="%1"/>
      <w:lvlJc w:val="left"/>
      <w:pPr>
        <w:ind w:left="109" w:hanging="35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5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50"/>
      </w:pPr>
      <w:rPr>
        <w:lang w:val="ru-RU" w:eastAsia="en-US" w:bidi="ar-SA"/>
      </w:rPr>
    </w:lvl>
  </w:abstractNum>
  <w:abstractNum w:abstractNumId="12" w15:restartNumberingAfterBreak="0">
    <w:nsid w:val="58463159"/>
    <w:multiLevelType w:val="multilevel"/>
    <w:tmpl w:val="30209028"/>
    <w:lvl w:ilvl="0">
      <w:start w:val="8"/>
      <w:numFmt w:val="decimal"/>
      <w:lvlText w:val="%1"/>
      <w:lvlJc w:val="left"/>
      <w:pPr>
        <w:ind w:left="109" w:hanging="38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86"/>
      </w:pPr>
      <w:rPr>
        <w:lang w:val="ru-RU" w:eastAsia="en-US" w:bidi="ar-SA"/>
      </w:rPr>
    </w:lvl>
  </w:abstractNum>
  <w:abstractNum w:abstractNumId="13" w15:restartNumberingAfterBreak="0">
    <w:nsid w:val="5C614803"/>
    <w:multiLevelType w:val="multilevel"/>
    <w:tmpl w:val="DB2E0D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45D0B26"/>
    <w:multiLevelType w:val="multilevel"/>
    <w:tmpl w:val="F3AEEF48"/>
    <w:lvl w:ilvl="0">
      <w:start w:val="4"/>
      <w:numFmt w:val="decimal"/>
      <w:lvlText w:val="%1"/>
      <w:lvlJc w:val="left"/>
      <w:pPr>
        <w:ind w:left="109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7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8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8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8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8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8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8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87"/>
      </w:pPr>
      <w:rPr>
        <w:lang w:val="ru-RU" w:eastAsia="en-US" w:bidi="ar-SA"/>
      </w:rPr>
    </w:lvl>
  </w:abstractNum>
  <w:abstractNum w:abstractNumId="15" w15:restartNumberingAfterBreak="0">
    <w:nsid w:val="668E273B"/>
    <w:multiLevelType w:val="multilevel"/>
    <w:tmpl w:val="5EA696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52" w:hanging="1800"/>
      </w:pPr>
      <w:rPr>
        <w:rFonts w:hint="default"/>
      </w:rPr>
    </w:lvl>
  </w:abstractNum>
  <w:abstractNum w:abstractNumId="16" w15:restartNumberingAfterBreak="0">
    <w:nsid w:val="708E5397"/>
    <w:multiLevelType w:val="multilevel"/>
    <w:tmpl w:val="391A1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771110B1"/>
    <w:multiLevelType w:val="multilevel"/>
    <w:tmpl w:val="2DB4D590"/>
    <w:lvl w:ilvl="0">
      <w:start w:val="3"/>
      <w:numFmt w:val="decimal"/>
      <w:lvlText w:val="%1"/>
      <w:lvlJc w:val="left"/>
      <w:pPr>
        <w:ind w:left="109" w:hanging="4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12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41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41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41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41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41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41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412"/>
      </w:pPr>
      <w:rPr>
        <w:lang w:val="ru-RU" w:eastAsia="en-US" w:bidi="ar-SA"/>
      </w:rPr>
    </w:lvl>
  </w:abstractNum>
  <w:abstractNum w:abstractNumId="18" w15:restartNumberingAfterBreak="0">
    <w:nsid w:val="787B57C1"/>
    <w:multiLevelType w:val="multilevel"/>
    <w:tmpl w:val="A0E86916"/>
    <w:lvl w:ilvl="0">
      <w:start w:val="5"/>
      <w:numFmt w:val="decimal"/>
      <w:lvlText w:val="%1"/>
      <w:lvlJc w:val="left"/>
      <w:pPr>
        <w:ind w:left="109" w:hanging="5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1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51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51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51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51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51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51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514"/>
      </w:pPr>
      <w:rPr>
        <w:lang w:val="ru-RU" w:eastAsia="en-US" w:bidi="ar-SA"/>
      </w:rPr>
    </w:lvl>
  </w:abstractNum>
  <w:abstractNum w:abstractNumId="19" w15:restartNumberingAfterBreak="0">
    <w:nsid w:val="7891367E"/>
    <w:multiLevelType w:val="multilevel"/>
    <w:tmpl w:val="647ED2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B23435"/>
    <w:multiLevelType w:val="multilevel"/>
    <w:tmpl w:val="01EE76B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15"/>
  </w:num>
  <w:num w:numId="8">
    <w:abstractNumId w:val="10"/>
  </w:num>
  <w:num w:numId="9">
    <w:abstractNumId w:val="3"/>
  </w:num>
  <w:num w:numId="10">
    <w:abstractNumId w:val="4"/>
  </w:num>
  <w:num w:numId="11">
    <w:abstractNumId w:val="13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7AF"/>
    <w:rsid w:val="00055B13"/>
    <w:rsid w:val="000A6760"/>
    <w:rsid w:val="001B6568"/>
    <w:rsid w:val="001E5630"/>
    <w:rsid w:val="0028352F"/>
    <w:rsid w:val="002A5154"/>
    <w:rsid w:val="002D032D"/>
    <w:rsid w:val="004401FD"/>
    <w:rsid w:val="00442C25"/>
    <w:rsid w:val="004C5671"/>
    <w:rsid w:val="00540485"/>
    <w:rsid w:val="007525F7"/>
    <w:rsid w:val="007856AD"/>
    <w:rsid w:val="007D5C70"/>
    <w:rsid w:val="00884DA2"/>
    <w:rsid w:val="008D19B6"/>
    <w:rsid w:val="00926FAE"/>
    <w:rsid w:val="00936369"/>
    <w:rsid w:val="009B1D9D"/>
    <w:rsid w:val="00B45B35"/>
    <w:rsid w:val="00C353B6"/>
    <w:rsid w:val="00C81DB3"/>
    <w:rsid w:val="00DF72D1"/>
    <w:rsid w:val="00F0599C"/>
    <w:rsid w:val="00FA47AF"/>
    <w:rsid w:val="00FB4AE1"/>
    <w:rsid w:val="00FC3E89"/>
    <w:rsid w:val="00F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C10CF-DF64-40F3-A244-BB517193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AF"/>
    <w:pPr>
      <w:spacing w:after="32" w:line="228" w:lineRule="auto"/>
      <w:ind w:left="40" w:right="20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link w:val="10"/>
    <w:uiPriority w:val="1"/>
    <w:qFormat/>
    <w:rsid w:val="00FA47AF"/>
    <w:pPr>
      <w:widowControl w:val="0"/>
      <w:autoSpaceDE w:val="0"/>
      <w:autoSpaceDN w:val="0"/>
      <w:spacing w:before="137" w:after="0" w:line="240" w:lineRule="auto"/>
      <w:ind w:left="109" w:right="0" w:firstLine="0"/>
      <w:jc w:val="left"/>
      <w:outlineLvl w:val="0"/>
    </w:pPr>
    <w:rPr>
      <w:b/>
      <w:bCs/>
      <w:color w:val="auto"/>
      <w:sz w:val="24"/>
      <w:szCs w:val="24"/>
      <w:lang w:val="ru-RU"/>
    </w:rPr>
  </w:style>
  <w:style w:type="paragraph" w:styleId="2">
    <w:name w:val="heading 2"/>
    <w:basedOn w:val="a"/>
    <w:link w:val="20"/>
    <w:uiPriority w:val="1"/>
    <w:semiHidden/>
    <w:unhideWhenUsed/>
    <w:qFormat/>
    <w:rsid w:val="00FA47AF"/>
    <w:pPr>
      <w:widowControl w:val="0"/>
      <w:autoSpaceDE w:val="0"/>
      <w:autoSpaceDN w:val="0"/>
      <w:spacing w:after="0" w:line="228" w:lineRule="exact"/>
      <w:ind w:left="358" w:right="0" w:hanging="201"/>
      <w:outlineLvl w:val="1"/>
    </w:pPr>
    <w:rPr>
      <w:b/>
      <w:bCs/>
      <w:color w:val="auto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47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FA47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unhideWhenUsed/>
    <w:qFormat/>
    <w:rsid w:val="00FA47AF"/>
    <w:pPr>
      <w:widowControl w:val="0"/>
      <w:autoSpaceDE w:val="0"/>
      <w:autoSpaceDN w:val="0"/>
      <w:spacing w:after="0" w:line="240" w:lineRule="auto"/>
      <w:ind w:left="109" w:right="0" w:firstLine="0"/>
    </w:pPr>
    <w:rPr>
      <w:color w:val="auto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A47A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A47AF"/>
    <w:pPr>
      <w:widowControl w:val="0"/>
      <w:autoSpaceDE w:val="0"/>
      <w:autoSpaceDN w:val="0"/>
      <w:spacing w:after="0" w:line="240" w:lineRule="auto"/>
      <w:ind w:left="109" w:right="115" w:firstLine="709"/>
    </w:pPr>
    <w:rPr>
      <w:color w:val="auto"/>
      <w:sz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A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7AF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8">
    <w:name w:val="Table Grid"/>
    <w:basedOn w:val="a1"/>
    <w:uiPriority w:val="59"/>
    <w:rsid w:val="00B4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link w:val="aa"/>
    <w:rsid w:val="009B1D9D"/>
    <w:rPr>
      <w:rFonts w:eastAsia="Times New Roman" w:cs="Times New Roman"/>
    </w:rPr>
  </w:style>
  <w:style w:type="paragraph" w:customStyle="1" w:styleId="aa">
    <w:name w:val="Другое"/>
    <w:basedOn w:val="a"/>
    <w:link w:val="a9"/>
    <w:rsid w:val="009B1D9D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И.Е.</cp:lastModifiedBy>
  <cp:revision>15</cp:revision>
  <dcterms:created xsi:type="dcterms:W3CDTF">2023-06-14T07:57:00Z</dcterms:created>
  <dcterms:modified xsi:type="dcterms:W3CDTF">2023-08-04T14:35:00Z</dcterms:modified>
</cp:coreProperties>
</file>