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B4" w:rsidRDefault="00CB54B4">
      <w:pPr>
        <w:pStyle w:val="10"/>
        <w:keepNext/>
        <w:keepLines/>
        <w:shd w:val="clear" w:color="auto" w:fill="auto"/>
        <w:spacing w:before="0" w:after="91" w:line="700" w:lineRule="exact"/>
        <w:ind w:left="2100"/>
      </w:pPr>
      <w:bookmarkStart w:id="0" w:name="bookmark1"/>
    </w:p>
    <w:p w:rsidR="00CB54B4" w:rsidRDefault="00CB54B4">
      <w:pPr>
        <w:pStyle w:val="10"/>
        <w:keepNext/>
        <w:keepLines/>
        <w:shd w:val="clear" w:color="auto" w:fill="auto"/>
        <w:spacing w:before="0" w:after="91" w:line="700" w:lineRule="exact"/>
        <w:ind w:left="2100"/>
      </w:pPr>
    </w:p>
    <w:p w:rsidR="00CB54B4" w:rsidRDefault="00CB54B4">
      <w:pPr>
        <w:pStyle w:val="10"/>
        <w:keepNext/>
        <w:keepLines/>
        <w:shd w:val="clear" w:color="auto" w:fill="auto"/>
        <w:spacing w:before="0" w:after="91" w:line="700" w:lineRule="exact"/>
        <w:ind w:left="2100"/>
      </w:pPr>
    </w:p>
    <w:p w:rsidR="00CB54B4" w:rsidRDefault="00CB54B4">
      <w:pPr>
        <w:pStyle w:val="10"/>
        <w:keepNext/>
        <w:keepLines/>
        <w:shd w:val="clear" w:color="auto" w:fill="auto"/>
        <w:spacing w:before="0" w:after="91" w:line="700" w:lineRule="exact"/>
        <w:ind w:left="2100"/>
      </w:pPr>
    </w:p>
    <w:p w:rsidR="00CB54B4" w:rsidRDefault="00CB54B4">
      <w:pPr>
        <w:pStyle w:val="10"/>
        <w:keepNext/>
        <w:keepLines/>
        <w:shd w:val="clear" w:color="auto" w:fill="auto"/>
        <w:spacing w:before="0" w:after="91" w:line="700" w:lineRule="exact"/>
        <w:ind w:left="2100"/>
      </w:pPr>
    </w:p>
    <w:p w:rsidR="00CB54B4" w:rsidRDefault="00CB54B4" w:rsidP="00CB54B4">
      <w:pPr>
        <w:pStyle w:val="10"/>
        <w:keepNext/>
        <w:keepLines/>
        <w:shd w:val="clear" w:color="auto" w:fill="auto"/>
        <w:spacing w:before="0" w:after="91" w:line="700" w:lineRule="exact"/>
        <w:ind w:left="2100"/>
        <w:jc w:val="center"/>
      </w:pPr>
    </w:p>
    <w:p w:rsidR="005F185F" w:rsidRDefault="000175CA" w:rsidP="00CB54B4">
      <w:pPr>
        <w:pStyle w:val="10"/>
        <w:keepNext/>
        <w:keepLines/>
        <w:shd w:val="clear" w:color="auto" w:fill="auto"/>
        <w:spacing w:before="0" w:after="91" w:line="700" w:lineRule="exact"/>
        <w:ind w:left="2100"/>
      </w:pPr>
      <w:r>
        <w:t>ПОЛОЖЕНИЕ</w:t>
      </w:r>
      <w:bookmarkEnd w:id="0"/>
    </w:p>
    <w:p w:rsidR="005F185F" w:rsidRDefault="000175CA" w:rsidP="00CB54B4">
      <w:pPr>
        <w:pStyle w:val="22"/>
        <w:keepNext/>
        <w:keepLines/>
        <w:shd w:val="clear" w:color="auto" w:fill="auto"/>
        <w:spacing w:before="0" w:after="119" w:line="560" w:lineRule="exact"/>
        <w:jc w:val="center"/>
        <w:sectPr w:rsidR="005F185F">
          <w:pgSz w:w="11900" w:h="16840"/>
          <w:pgMar w:top="1148" w:right="0" w:bottom="1148" w:left="1844" w:header="0" w:footer="3" w:gutter="0"/>
          <w:cols w:space="720"/>
          <w:noEndnote/>
          <w:docGrid w:linePitch="360"/>
        </w:sectPr>
      </w:pPr>
      <w:bookmarkStart w:id="1" w:name="bookmark2"/>
      <w:r>
        <w:t xml:space="preserve">об учебном кабинете </w:t>
      </w:r>
      <w:bookmarkEnd w:id="1"/>
    </w:p>
    <w:p w:rsidR="005F185F" w:rsidRDefault="000175CA">
      <w:pPr>
        <w:pStyle w:val="32"/>
        <w:keepNext/>
        <w:keepLines/>
        <w:shd w:val="clear" w:color="auto" w:fill="auto"/>
        <w:spacing w:before="0" w:line="220" w:lineRule="exact"/>
        <w:ind w:left="4300"/>
        <w:jc w:val="left"/>
      </w:pPr>
      <w:bookmarkStart w:id="2" w:name="bookmark4"/>
      <w:r>
        <w:lastRenderedPageBreak/>
        <w:t>1.Общие положения</w:t>
      </w:r>
      <w:bookmarkEnd w:id="2"/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Настоящее Положение разработано в соответствии с пунктом 2 ч. 3 ст. 28 Федерального закона РФ «Об образовании в Российской Федерации», Уставом школы, с требованиями СанПиН 2.4.2.2821-10 «Санитарно-эпидемиологические требования к условиям и организации обучения в общеобразовательных учреждениях» и определяет цели, задачи, организацию и порядок работы учебного кабинета.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Настоящее Положение отражает наиболее общие требования к учебному кабинету, к организации работы и контролю состояния кабинетов.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Кабинет - это учебное помещение школы, оснащенное наглядными пособиями, учебным оборудованием, мебелью и приспособлениями, в которых проводятся уроки, внеклассные занятия, воспитательная работа с учащимися.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Учебный кабинет должен соответствовать эстетическим, гигиеническим, учебно</w:t>
      </w:r>
      <w:r>
        <w:softHyphen/>
        <w:t>исследовательским требованиям и правилам безопасности учебного процесса.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Учебные кабинеты функционируют с учетом специфики общеобразовательного учреждения в целях создания оптимальных условий для выполнения современных требований к организации образовательного процесса.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Оборудование учебного кабинета должно позволять вести эффективное преподавание предмета при всем разнообразии методических приемов и педагогических интересов учителей.</w:t>
      </w:r>
    </w:p>
    <w:p w:rsidR="005F185F" w:rsidRDefault="000175CA">
      <w:pPr>
        <w:pStyle w:val="32"/>
        <w:keepNext/>
        <w:keepLines/>
        <w:numPr>
          <w:ilvl w:val="0"/>
          <w:numId w:val="2"/>
        </w:numPr>
        <w:shd w:val="clear" w:color="auto" w:fill="auto"/>
        <w:spacing w:before="0" w:line="413" w:lineRule="exact"/>
        <w:ind w:left="680"/>
      </w:pPr>
      <w:bookmarkStart w:id="3" w:name="bookmark5"/>
      <w:r>
        <w:t>Требования к учебным кабинетам</w:t>
      </w:r>
      <w:bookmarkEnd w:id="3"/>
    </w:p>
    <w:p w:rsidR="005F185F" w:rsidRDefault="000175CA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228"/>
        </w:tabs>
        <w:spacing w:before="0" w:line="413" w:lineRule="exact"/>
        <w:ind w:left="680"/>
      </w:pPr>
      <w:bookmarkStart w:id="4" w:name="bookmark6"/>
      <w:r>
        <w:t>Требования к методическому обеспечению кабинета:</w:t>
      </w:r>
      <w:bookmarkEnd w:id="4"/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0" w:line="413" w:lineRule="exact"/>
        <w:ind w:left="680" w:firstLine="0"/>
        <w:jc w:val="both"/>
      </w:pPr>
      <w:r>
        <w:t>Укомплектованность кабинета необходимым учебным оборудованием, учебно</w:t>
      </w:r>
      <w:r>
        <w:softHyphen/>
        <w:t>методическим комплексом средств обучения, необходимым для выполнения общеобразовательной программы.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52"/>
        </w:tabs>
        <w:spacing w:after="0" w:line="413" w:lineRule="exact"/>
        <w:ind w:left="680" w:firstLine="0"/>
        <w:jc w:val="both"/>
      </w:pPr>
      <w:r>
        <w:t>Наличие дидактического и раздаточного материала по всем разделам программы.</w:t>
      </w:r>
    </w:p>
    <w:p w:rsidR="005F185F" w:rsidRDefault="000175CA">
      <w:pPr>
        <w:pStyle w:val="20"/>
        <w:numPr>
          <w:ilvl w:val="0"/>
          <w:numId w:val="3"/>
        </w:numPr>
        <w:shd w:val="clear" w:color="auto" w:fill="auto"/>
        <w:tabs>
          <w:tab w:val="left" w:pos="1352"/>
        </w:tabs>
        <w:spacing w:after="0" w:line="413" w:lineRule="exact"/>
        <w:ind w:left="680" w:firstLine="0"/>
        <w:jc w:val="both"/>
      </w:pPr>
      <w:r>
        <w:t>Наличие стандарта образования, программ, норм оценок по предмету, поурочных и календарно-тематических планов.</w:t>
      </w:r>
    </w:p>
    <w:p w:rsidR="005F185F" w:rsidRDefault="000175CA">
      <w:pPr>
        <w:pStyle w:val="20"/>
        <w:numPr>
          <w:ilvl w:val="0"/>
          <w:numId w:val="3"/>
        </w:numPr>
        <w:shd w:val="clear" w:color="auto" w:fill="auto"/>
        <w:tabs>
          <w:tab w:val="left" w:pos="1450"/>
        </w:tabs>
        <w:spacing w:after="0" w:line="413" w:lineRule="exact"/>
        <w:ind w:left="680" w:firstLine="0"/>
        <w:jc w:val="both"/>
      </w:pPr>
      <w:r>
        <w:t>Наличие экзаменационных материалов, тестов, тематических, итоговых контрольных работ, лабораторных и практических работ, изложений и диктантов.</w:t>
      </w:r>
    </w:p>
    <w:p w:rsidR="005F185F" w:rsidRDefault="000175CA">
      <w:pPr>
        <w:pStyle w:val="20"/>
        <w:numPr>
          <w:ilvl w:val="0"/>
          <w:numId w:val="3"/>
        </w:numPr>
        <w:shd w:val="clear" w:color="auto" w:fill="auto"/>
        <w:tabs>
          <w:tab w:val="left" w:pos="1450"/>
        </w:tabs>
        <w:spacing w:after="0" w:line="413" w:lineRule="exact"/>
        <w:ind w:left="680" w:firstLine="0"/>
        <w:jc w:val="both"/>
      </w:pPr>
      <w:r>
        <w:t>Наличие материалов к олимпиадам, кружкам, иным интеллектуальным, развивающим внеурочным и внеклассным видам деятельности по предмету.</w:t>
      </w:r>
    </w:p>
    <w:p w:rsidR="005F185F" w:rsidRDefault="000175CA">
      <w:pPr>
        <w:pStyle w:val="20"/>
        <w:numPr>
          <w:ilvl w:val="0"/>
          <w:numId w:val="3"/>
        </w:numPr>
        <w:shd w:val="clear" w:color="auto" w:fill="auto"/>
        <w:tabs>
          <w:tab w:val="left" w:pos="1352"/>
        </w:tabs>
        <w:spacing w:after="0" w:line="413" w:lineRule="exact"/>
        <w:ind w:left="680" w:firstLine="0"/>
        <w:jc w:val="both"/>
      </w:pPr>
      <w:r>
        <w:t>Наличие печатных пособий по предмету (таблиц, карт, атласов и т.д.)</w:t>
      </w:r>
    </w:p>
    <w:p w:rsidR="005F185F" w:rsidRDefault="000175CA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52"/>
        </w:tabs>
        <w:spacing w:before="0" w:line="413" w:lineRule="exact"/>
        <w:ind w:left="680"/>
      </w:pPr>
      <w:bookmarkStart w:id="5" w:name="bookmark7"/>
      <w:r>
        <w:t>Требования к оборудованию кабинета:</w:t>
      </w:r>
      <w:bookmarkEnd w:id="5"/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52"/>
        </w:tabs>
        <w:spacing w:after="0" w:line="413" w:lineRule="exact"/>
        <w:ind w:left="680" w:right="200" w:firstLine="0"/>
        <w:jc w:val="both"/>
      </w:pPr>
      <w:r>
        <w:t>Укомплектованность кабинета средствами материально-технического обеспечения: -информационно-коммуникативные средства;</w:t>
      </w:r>
    </w:p>
    <w:p w:rsidR="005F185F" w:rsidRDefault="000175CA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413" w:lineRule="exact"/>
        <w:ind w:left="680" w:firstLine="0"/>
        <w:jc w:val="both"/>
      </w:pPr>
      <w:r>
        <w:lastRenderedPageBreak/>
        <w:t>экранно-звуковые пособия;</w:t>
      </w:r>
    </w:p>
    <w:p w:rsidR="005F185F" w:rsidRDefault="000175CA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413" w:lineRule="exact"/>
        <w:ind w:left="680" w:firstLine="0"/>
        <w:jc w:val="both"/>
      </w:pPr>
      <w:r>
        <w:t>технические средства;</w:t>
      </w:r>
    </w:p>
    <w:p w:rsidR="005F185F" w:rsidRDefault="000175CA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413" w:lineRule="exact"/>
        <w:ind w:left="680" w:firstLine="0"/>
        <w:jc w:val="both"/>
      </w:pPr>
      <w:r>
        <w:t>учебно-практическое оборудование.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Оснащенность кабинета необходимым лабораторным оборудованием в соответствии с профилем кабинета.</w:t>
      </w:r>
    </w:p>
    <w:p w:rsidR="005F185F" w:rsidRDefault="000175CA">
      <w:pPr>
        <w:pStyle w:val="32"/>
        <w:keepNext/>
        <w:keepLines/>
        <w:shd w:val="clear" w:color="auto" w:fill="auto"/>
        <w:spacing w:before="0" w:line="413" w:lineRule="exact"/>
        <w:ind w:left="680"/>
      </w:pPr>
      <w:bookmarkStart w:id="6" w:name="bookmark8"/>
      <w:r>
        <w:t>2.3. Требования к размещению и хранению учебного оборудования:</w:t>
      </w:r>
      <w:bookmarkEnd w:id="6"/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Система размещения и хранения учебного оборудования должна обеспечивать: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0"/>
        </w:tabs>
        <w:spacing w:after="35" w:line="240" w:lineRule="exact"/>
        <w:ind w:left="1400"/>
        <w:jc w:val="both"/>
      </w:pPr>
      <w:r>
        <w:t>сохранность средств обучения;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spacing w:after="0" w:line="413" w:lineRule="exact"/>
        <w:ind w:left="1400"/>
        <w:jc w:val="both"/>
      </w:pPr>
      <w:r>
        <w:t xml:space="preserve"> постоянное место, удобное для извлечения и возврата изделия; закрепление места за данным видом учебного оборудования на основе частоты использования на уроках;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0"/>
        </w:tabs>
        <w:spacing w:after="0" w:line="413" w:lineRule="exact"/>
        <w:ind w:left="1400"/>
        <w:jc w:val="both"/>
      </w:pPr>
      <w:r>
        <w:t>быстрое проведение учета и контроля для замены вышедшего из строя оборудования новым.</w:t>
      </w:r>
    </w:p>
    <w:p w:rsidR="005F185F" w:rsidRDefault="000175CA">
      <w:pPr>
        <w:pStyle w:val="20"/>
        <w:shd w:val="clear" w:color="auto" w:fill="auto"/>
        <w:spacing w:after="0" w:line="413" w:lineRule="exact"/>
        <w:ind w:left="680" w:firstLine="0"/>
        <w:jc w:val="both"/>
      </w:pPr>
      <w: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Книжный фонд должен храниться в секционном шкафу на специально выделенных полках.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94"/>
        </w:tabs>
        <w:spacing w:after="0" w:line="413" w:lineRule="exact"/>
        <w:ind w:left="680" w:firstLine="0"/>
        <w:jc w:val="both"/>
      </w:pPr>
      <w:r>
        <w:t>Таблицы должны храниться в крупноформатных папках или размещаться в ящиках - табличках, расположенных под классной доской или установленных отдельно.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94"/>
        </w:tabs>
        <w:spacing w:after="0" w:line="413" w:lineRule="exact"/>
        <w:ind w:left="680" w:firstLine="0"/>
        <w:jc w:val="both"/>
      </w:pPr>
      <w:r>
        <w:t>Таблицы размещают в секциях по классам, темам с указанием списка и номера таблиц.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Все экранные, звуковые пособия должны находиться вдали от отопительных приборов.</w:t>
      </w:r>
    </w:p>
    <w:p w:rsidR="005F185F" w:rsidRDefault="000175CA">
      <w:pPr>
        <w:pStyle w:val="32"/>
        <w:keepNext/>
        <w:keepLines/>
        <w:shd w:val="clear" w:color="auto" w:fill="auto"/>
        <w:spacing w:before="0" w:line="413" w:lineRule="exact"/>
        <w:ind w:left="680"/>
      </w:pPr>
      <w:bookmarkStart w:id="7" w:name="bookmark9"/>
      <w:r>
        <w:t>2.4. Требования к оформлению интерьера кабинета:</w:t>
      </w:r>
      <w:bookmarkEnd w:id="7"/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Интерьер кабинета должен соответствовать особенностям преподавания предмета.</w:t>
      </w:r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94"/>
        </w:tabs>
        <w:spacing w:after="0" w:line="413" w:lineRule="exact"/>
        <w:ind w:left="680" w:firstLine="0"/>
        <w:jc w:val="both"/>
      </w:pPr>
      <w:r>
        <w:t>В кабинете целесообразно разместить стенды: рабочие, относящиеся к какой-либо теме программы; справочные (длительного пользования), юбилейные, не имеющие прямого отношения к программам.</w:t>
      </w:r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На передней стене кабинета могут быть, экспонируемые постоянно.</w:t>
      </w:r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На боковой стене рекомендуется размещать стенды со сменной информацией. Для юбилейных экспозиций используют верхнюю часть задней стены.</w:t>
      </w:r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Экспозиция материалов может быть успешно совмещена с хранением некоторых видов средств обучения в остекленных секциях,</w:t>
      </w:r>
    </w:p>
    <w:p w:rsidR="005F185F" w:rsidRDefault="000175C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043"/>
        </w:tabs>
        <w:spacing w:before="0" w:line="413" w:lineRule="exact"/>
        <w:ind w:left="680"/>
      </w:pPr>
      <w:bookmarkStart w:id="8" w:name="bookmark10"/>
      <w:r>
        <w:lastRenderedPageBreak/>
        <w:t>Организация работы кабинета</w:t>
      </w:r>
      <w:bookmarkEnd w:id="8"/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after="0" w:line="413" w:lineRule="exact"/>
        <w:ind w:left="680" w:firstLine="0"/>
        <w:jc w:val="both"/>
      </w:pPr>
      <w:r>
        <w:t>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Оформление необходимой документации учебного кабинета;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98"/>
        </w:tabs>
        <w:spacing w:after="0" w:line="413" w:lineRule="exact"/>
        <w:ind w:left="680" w:firstLine="0"/>
        <w:jc w:val="both"/>
      </w:pPr>
      <w:r>
        <w:t>Организация работы учителей-предметников и обучающихся в кабинете, контроль за использованием наглядных пособий и средств обучения;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Обновление учебно-методического материала;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Сохранение материально-технической базы кабинета.</w:t>
      </w:r>
    </w:p>
    <w:p w:rsidR="005F185F" w:rsidRDefault="000175C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043"/>
        </w:tabs>
        <w:spacing w:before="0" w:line="413" w:lineRule="exact"/>
        <w:ind w:left="680"/>
      </w:pPr>
      <w:bookmarkStart w:id="9" w:name="bookmark11"/>
      <w:r>
        <w:t>Контроль состояния учебных кабинетов</w:t>
      </w:r>
      <w:bookmarkEnd w:id="9"/>
    </w:p>
    <w:p w:rsidR="005F185F" w:rsidRDefault="000175CA">
      <w:pPr>
        <w:pStyle w:val="20"/>
        <w:shd w:val="clear" w:color="auto" w:fill="auto"/>
        <w:spacing w:after="0" w:line="413" w:lineRule="exact"/>
        <w:ind w:left="680" w:firstLine="0"/>
        <w:jc w:val="both"/>
      </w:pPr>
      <w:r>
        <w:t>Состояние учебных кабинетов контролирует заместитель директора по учебно</w:t>
      </w:r>
      <w:r>
        <w:softHyphen/>
        <w:t>воспитательной работе. Контроль осуществляется следующим образом: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after="0" w:line="413" w:lineRule="exact"/>
        <w:ind w:left="680" w:firstLine="0"/>
        <w:jc w:val="both"/>
      </w:pPr>
      <w:r>
        <w:t>Перед началом учебного года проверяется соответствие кабинета санитарно</w:t>
      </w:r>
      <w:r>
        <w:softHyphen/>
        <w:t>гигиеническим требованиям, требованиям противопожарной безопасности; учебно</w:t>
      </w:r>
      <w:r>
        <w:softHyphen/>
        <w:t>методическое обеспечение кабинета, оформление интерьера кабинета.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after="0" w:line="413" w:lineRule="exact"/>
        <w:ind w:left="680" w:firstLine="0"/>
        <w:jc w:val="both"/>
      </w:pPr>
      <w:r>
        <w:t>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дидактического материала, необходимой литературы, нормативно-правовой документации по предмету, правильность размещения и хранения учебного оборудования, оформление необходимой документации кабинета).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after="0" w:line="413" w:lineRule="exact"/>
        <w:ind w:left="680" w:firstLine="0"/>
        <w:jc w:val="both"/>
      </w:pPr>
      <w:r>
        <w:t>Один раз в четверть (в октябре, декабре, марте, мае) осуществляется проверка соответствия кабинета санитарно-гигиеническим нормам и требованиям: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27" w:lineRule="exact"/>
        <w:ind w:left="1020" w:firstLine="0"/>
        <w:jc w:val="both"/>
      </w:pPr>
      <w:r>
        <w:t>наличие шкафов для хранения учебно-методического материала;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27" w:lineRule="exact"/>
        <w:ind w:left="1020" w:firstLine="0"/>
        <w:jc w:val="both"/>
      </w:pPr>
      <w:r>
        <w:t>систематизация всего оборудования;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27" w:lineRule="exact"/>
        <w:ind w:left="1020" w:firstLine="0"/>
        <w:jc w:val="both"/>
      </w:pPr>
      <w:r>
        <w:t>поддержание температурного и светового режима;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27" w:lineRule="exact"/>
        <w:ind w:left="1020" w:firstLine="0"/>
        <w:jc w:val="both"/>
      </w:pPr>
      <w:r>
        <w:t>наличие необходимой документации;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13" w:lineRule="exact"/>
        <w:ind w:left="1400"/>
        <w:jc w:val="left"/>
      </w:pPr>
      <w:r>
        <w:t>наличие аптечки (кабинеты физики, химии, информатики, биологии, спортивный зал);</w:t>
      </w:r>
    </w:p>
    <w:p w:rsidR="005F185F" w:rsidRDefault="000175CA">
      <w:pPr>
        <w:pStyle w:val="20"/>
        <w:shd w:val="clear" w:color="auto" w:fill="auto"/>
        <w:spacing w:after="0" w:line="413" w:lineRule="exact"/>
        <w:ind w:left="680" w:firstLine="0"/>
        <w:jc w:val="both"/>
      </w:pPr>
      <w:r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5F185F" w:rsidRDefault="000175C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043"/>
        </w:tabs>
        <w:spacing w:before="0" w:line="413" w:lineRule="exact"/>
        <w:ind w:left="680"/>
      </w:pPr>
      <w:bookmarkStart w:id="10" w:name="bookmark12"/>
      <w:r>
        <w:t>Необходимая документация учебного кабинета:</w:t>
      </w:r>
      <w:bookmarkEnd w:id="10"/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413" w:lineRule="exact"/>
        <w:ind w:left="680" w:firstLine="0"/>
        <w:jc w:val="both"/>
      </w:pPr>
      <w:r>
        <w:t>Паспорт учебного кабинета.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413" w:lineRule="exact"/>
        <w:ind w:left="680" w:firstLine="0"/>
        <w:jc w:val="both"/>
      </w:pPr>
      <w:r>
        <w:t>Инвентарная ведомость на имеющееся оборудование.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413" w:lineRule="exact"/>
        <w:ind w:left="680" w:firstLine="0"/>
        <w:jc w:val="both"/>
      </w:pPr>
      <w:r>
        <w:t>Правила техники безопасности работы в учебном кабинете.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413" w:lineRule="exact"/>
        <w:ind w:left="680" w:firstLine="0"/>
        <w:jc w:val="both"/>
      </w:pPr>
      <w:r>
        <w:lastRenderedPageBreak/>
        <w:t>График работы учебного кабинета.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spacing w:after="0" w:line="413" w:lineRule="exact"/>
        <w:ind w:left="680" w:firstLine="0"/>
        <w:jc w:val="both"/>
      </w:pPr>
      <w:r>
        <w:t>План работы учебного кабинета на учебный год и перспективу.</w:t>
      </w:r>
    </w:p>
    <w:p w:rsidR="005F185F" w:rsidRDefault="000175CA">
      <w:pPr>
        <w:pStyle w:val="30"/>
        <w:shd w:val="clear" w:color="auto" w:fill="auto"/>
        <w:spacing w:line="413" w:lineRule="exact"/>
        <w:ind w:left="680"/>
        <w:jc w:val="both"/>
      </w:pPr>
      <w:r>
        <w:t>б.Срок действия Положения</w:t>
      </w:r>
    </w:p>
    <w:p w:rsidR="005F185F" w:rsidRDefault="000175CA">
      <w:pPr>
        <w:pStyle w:val="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413" w:lineRule="exact"/>
        <w:ind w:left="680" w:firstLine="0"/>
        <w:jc w:val="both"/>
      </w:pPr>
      <w:r>
        <w:t>Срок действия Положения не ограничен.</w:t>
      </w:r>
    </w:p>
    <w:p w:rsidR="005F185F" w:rsidRDefault="000175CA">
      <w:pPr>
        <w:pStyle w:val="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413" w:lineRule="exact"/>
        <w:ind w:left="680" w:firstLine="0"/>
        <w:jc w:val="both"/>
      </w:pPr>
      <w:r>
        <w:t>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sectPr w:rsidR="005F185F" w:rsidSect="005F185F">
      <w:pgSz w:w="11900" w:h="16840"/>
      <w:pgMar w:top="1151" w:right="818" w:bottom="1240" w:left="10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052" w:rsidRDefault="00D01052" w:rsidP="005F185F">
      <w:r>
        <w:separator/>
      </w:r>
    </w:p>
  </w:endnote>
  <w:endnote w:type="continuationSeparator" w:id="1">
    <w:p w:rsidR="00D01052" w:rsidRDefault="00D01052" w:rsidP="005F1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052" w:rsidRDefault="00D01052"/>
  </w:footnote>
  <w:footnote w:type="continuationSeparator" w:id="1">
    <w:p w:rsidR="00D01052" w:rsidRDefault="00D010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B45B2"/>
    <w:multiLevelType w:val="multilevel"/>
    <w:tmpl w:val="1E4E0C6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10F82"/>
    <w:multiLevelType w:val="multilevel"/>
    <w:tmpl w:val="588C47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D3143B"/>
    <w:multiLevelType w:val="multilevel"/>
    <w:tmpl w:val="A3127E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853FA7"/>
    <w:multiLevelType w:val="multilevel"/>
    <w:tmpl w:val="70C0EFC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0C1A5B"/>
    <w:multiLevelType w:val="multilevel"/>
    <w:tmpl w:val="A364A9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FD0682"/>
    <w:multiLevelType w:val="multilevel"/>
    <w:tmpl w:val="8FE4C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974B08"/>
    <w:multiLevelType w:val="multilevel"/>
    <w:tmpl w:val="8870A7F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90733E"/>
    <w:multiLevelType w:val="multilevel"/>
    <w:tmpl w:val="B5ECCACE"/>
    <w:lvl w:ilvl="0">
      <w:start w:val="4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F185F"/>
    <w:rsid w:val="000175CA"/>
    <w:rsid w:val="00050C66"/>
    <w:rsid w:val="00294ADC"/>
    <w:rsid w:val="00484105"/>
    <w:rsid w:val="005F185F"/>
    <w:rsid w:val="00B659E9"/>
    <w:rsid w:val="00C12775"/>
    <w:rsid w:val="00CB54B4"/>
    <w:rsid w:val="00D01052"/>
    <w:rsid w:val="00DE17EF"/>
    <w:rsid w:val="00E3081C"/>
    <w:rsid w:val="00FD44BD"/>
    <w:rsid w:val="00FE0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8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185F"/>
    <w:rPr>
      <w:color w:val="0066CC"/>
      <w:u w:val="single"/>
    </w:rPr>
  </w:style>
  <w:style w:type="character" w:customStyle="1" w:styleId="3Exact">
    <w:name w:val="Основной текст (3) Exact"/>
    <w:basedOn w:val="a0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5F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F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0"/>
      <w:szCs w:val="70"/>
      <w:u w:val="none"/>
    </w:rPr>
  </w:style>
  <w:style w:type="character" w:customStyle="1" w:styleId="21">
    <w:name w:val="Заголовок №2_"/>
    <w:basedOn w:val="a0"/>
    <w:link w:val="22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paragraph" w:customStyle="1" w:styleId="30">
    <w:name w:val="Основной текст (3)"/>
    <w:basedOn w:val="a"/>
    <w:link w:val="3"/>
    <w:rsid w:val="005F185F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5F185F"/>
    <w:pPr>
      <w:shd w:val="clear" w:color="auto" w:fill="FFFFFF"/>
      <w:spacing w:after="720" w:line="250" w:lineRule="exac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5F185F"/>
    <w:pPr>
      <w:shd w:val="clear" w:color="auto" w:fill="FFFFFF"/>
      <w:spacing w:before="720" w:line="269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5F185F"/>
    <w:pPr>
      <w:shd w:val="clear" w:color="auto" w:fill="FFFFFF"/>
      <w:spacing w:before="180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70"/>
      <w:szCs w:val="70"/>
    </w:rPr>
  </w:style>
  <w:style w:type="paragraph" w:customStyle="1" w:styleId="22">
    <w:name w:val="Заголовок №2"/>
    <w:basedOn w:val="a"/>
    <w:link w:val="21"/>
    <w:rsid w:val="005F185F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CB54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4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959</Words>
  <Characters>5468</Characters>
  <Application>Microsoft Office Word</Application>
  <DocSecurity>0</DocSecurity>
  <Lines>45</Lines>
  <Paragraphs>12</Paragraphs>
  <ScaleCrop>false</ScaleCrop>
  <Company>Grizli777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UserXP</dc:creator>
  <cp:lastModifiedBy>User280922</cp:lastModifiedBy>
  <cp:revision>2</cp:revision>
  <dcterms:created xsi:type="dcterms:W3CDTF">2024-03-15T09:34:00Z</dcterms:created>
  <dcterms:modified xsi:type="dcterms:W3CDTF">2024-03-15T09:34:00Z</dcterms:modified>
</cp:coreProperties>
</file>