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62" w:rsidRPr="007171AA" w:rsidRDefault="004E2562" w:rsidP="004E2562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4E2562" w:rsidRDefault="004E2562" w:rsidP="004E2562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r>
        <w:rPr>
          <w:b/>
          <w:szCs w:val="28"/>
        </w:rPr>
        <w:t xml:space="preserve">Новогладовская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4E2562" w:rsidRDefault="004E2562" w:rsidP="004E2562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978"/>
        <w:gridCol w:w="4595"/>
      </w:tblGrid>
      <w:tr w:rsidR="004E2562" w:rsidRPr="00CC05F4" w:rsidTr="00540487">
        <w:tc>
          <w:tcPr>
            <w:tcW w:w="2600" w:type="pct"/>
          </w:tcPr>
          <w:p w:rsidR="004E2562" w:rsidRPr="00CC05F4" w:rsidRDefault="004E2562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4E2562" w:rsidRPr="00CC05F4" w:rsidRDefault="004E2562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4E2562" w:rsidRPr="00CC05F4" w:rsidRDefault="004E2562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4E2562" w:rsidRPr="00CC05F4" w:rsidRDefault="004E2562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4E2562" w:rsidRPr="00CC05F4" w:rsidRDefault="004E2562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4E2562" w:rsidRPr="00CC05F4" w:rsidRDefault="004E2562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8"/>
                <w:szCs w:val="24"/>
              </w:rPr>
            </w:pPr>
          </w:p>
          <w:p w:rsidR="004E2562" w:rsidRPr="00CC05F4" w:rsidRDefault="004E2562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СОГЛАСОВАНО  </w:t>
            </w:r>
          </w:p>
          <w:p w:rsidR="004E2562" w:rsidRPr="00CC05F4" w:rsidRDefault="004E2562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4E2562" w:rsidRPr="00CC05F4" w:rsidRDefault="004E2562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___________ </w:t>
            </w:r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>Дельмамбетова Ш.К.</w:t>
            </w:r>
          </w:p>
        </w:tc>
        <w:tc>
          <w:tcPr>
            <w:tcW w:w="2400" w:type="pct"/>
          </w:tcPr>
          <w:p w:rsidR="004E2562" w:rsidRPr="00CC05F4" w:rsidRDefault="004E2562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4E2562" w:rsidRPr="00CC05F4" w:rsidRDefault="004E2562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МБОУ «Новогладовская ООШ»</w:t>
            </w:r>
          </w:p>
          <w:p w:rsidR="004E2562" w:rsidRPr="00CC05F4" w:rsidRDefault="004E2562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4E2562" w:rsidRPr="00CC05F4" w:rsidRDefault="004E2562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1C263D" w:rsidRDefault="001C263D" w:rsidP="001C263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01F8F" w:rsidRPr="00F01F8F" w:rsidRDefault="00F01F8F" w:rsidP="00F01F8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F8F">
        <w:rPr>
          <w:rFonts w:ascii="Times New Roman" w:hAnsi="Times New Roman"/>
          <w:b/>
          <w:sz w:val="24"/>
          <w:szCs w:val="24"/>
        </w:rPr>
        <w:t>Порядок</w:t>
      </w:r>
    </w:p>
    <w:p w:rsidR="00F01F8F" w:rsidRPr="00F01F8F" w:rsidRDefault="00F01F8F" w:rsidP="00F01F8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F8F">
        <w:rPr>
          <w:rFonts w:ascii="Times New Roman" w:hAnsi="Times New Roman"/>
          <w:b/>
          <w:sz w:val="24"/>
          <w:szCs w:val="24"/>
        </w:rPr>
        <w:t>освоения учебных предметов, курсов, дисциплин, модулей, не входящих</w:t>
      </w:r>
    </w:p>
    <w:p w:rsidR="00F01F8F" w:rsidRPr="00F01F8F" w:rsidRDefault="00F01F8F" w:rsidP="00F01F8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F8F">
        <w:rPr>
          <w:rFonts w:ascii="Times New Roman" w:hAnsi="Times New Roman"/>
          <w:b/>
          <w:sz w:val="24"/>
          <w:szCs w:val="24"/>
        </w:rPr>
        <w:t>в осваиваемую образовательную программу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1. Настоящий порядок регламентирует освоение обучающимися наряду с учебными</w:t>
      </w:r>
    </w:p>
    <w:p w:rsid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предметами, курсами, дисциплинами (модулями) по осваиваемой 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 xml:space="preserve">любых других учебных предметов, курсов, дисциплин (модулей), преподаваемых в </w:t>
      </w:r>
      <w:r>
        <w:rPr>
          <w:rFonts w:ascii="Times New Roman" w:hAnsi="Times New Roman"/>
          <w:sz w:val="24"/>
          <w:szCs w:val="24"/>
        </w:rPr>
        <w:t>ОЧУ «Русская школа».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При принятии настоящего локального нормативного акта, в соответствии с ч.3 ст.30 ФЗ 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образовании в РФ», учитывается мнение  обучающихся, родителей (законных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представителей) несовершеннолетних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2. В соответствии с пунктом 6 части 1 статьи 34 Федерального закона от 29.12.2012 № 273-ФЗ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«Об образовании в Российской Федерации» обучающиеся имеют право на освоение наряду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учебными предметами, курсами, дисциплинами (модулями) по осваиваемой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программе, изучение любых других учебных предметов, курсов, дисциплин (модулей),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преподаваемых в организации, осуществляющей образовательную деятельность (далее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– другие учебные предметы, курсы, дисциплины (модули), в установленном ею порядке.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3. Обучающиеся, осваивающие основные общеобразовательные программы, вправе осваивать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учебные предметы, курсы, дисциплины (модули) по дополнительным общеобразовательным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программам (дополнительным общеразвивающим программам, дополнительным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предпрофессиональным программам).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lastRenderedPageBreak/>
        <w:t>4. Обучающиеся, осваивающие образовательные программы основного общего образования,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вправе также осваивать учебные предметы, курсы, дисциплины (модули) по основным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программам профессионального обучения (программам профессиональной подготовки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профессиям рабочих, должностям служащих).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Профессиональная подготовка в общеобразовательном учреждении проводится только с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согласия обучающихся и их родителей (законных представителей) (п. 39 Типового 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об общеобразовательном учреждении).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Общеобразовательная организация не может вести программы переподготовки и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повышения квалификации рабочих и служащих, поскольку в соответствии со ст. 73 273-ФЗ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указанные программы рассчитаны на лиц, уже имеющих профессию рабочего или должность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служащего.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5. При освоении других учебных предметов, курсов, дисциплин (модулей) ,обучающиеся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могут осваивать часть образовательной программы или образовательную программу в полном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объеме.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6. Занятия по другим учебным предметам, курсам, дисциплинам (модулям) проводятся в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классе, группе или индивидуально.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7. Приём на обучение по дополнительным образовательным программам проводится на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условиях, определяемых Порядком приёма на обучение по дополнительным образовательным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программам.</w:t>
      </w:r>
    </w:p>
    <w:p w:rsidR="00F01F8F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8. Текущий контроль успеваемости, промежуточная и итоговая аттестация обучающихся,</w:t>
      </w:r>
    </w:p>
    <w:p w:rsidR="004703C8" w:rsidRPr="00F01F8F" w:rsidRDefault="00F01F8F" w:rsidP="00F01F8F">
      <w:pPr>
        <w:spacing w:line="360" w:lineRule="auto"/>
        <w:rPr>
          <w:rFonts w:ascii="Times New Roman" w:hAnsi="Times New Roman"/>
          <w:sz w:val="24"/>
          <w:szCs w:val="24"/>
        </w:rPr>
      </w:pPr>
      <w:r w:rsidRPr="00F01F8F">
        <w:rPr>
          <w:rFonts w:ascii="Times New Roman" w:hAnsi="Times New Roman"/>
          <w:sz w:val="24"/>
          <w:szCs w:val="24"/>
        </w:rPr>
        <w:t>осваивающих другие учебные предметы, курсы, дисциплины (модули), производятся в общем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F8F">
        <w:rPr>
          <w:rFonts w:ascii="Times New Roman" w:hAnsi="Times New Roman"/>
          <w:sz w:val="24"/>
          <w:szCs w:val="24"/>
        </w:rPr>
        <w:t>порядке.</w:t>
      </w:r>
    </w:p>
    <w:sectPr w:rsidR="004703C8" w:rsidRPr="00F01F8F" w:rsidSect="004703C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C2" w:rsidRDefault="008C2CC2" w:rsidP="00F01F8F">
      <w:pPr>
        <w:spacing w:after="0" w:line="240" w:lineRule="auto"/>
      </w:pPr>
      <w:r>
        <w:separator/>
      </w:r>
    </w:p>
  </w:endnote>
  <w:endnote w:type="continuationSeparator" w:id="1">
    <w:p w:rsidR="008C2CC2" w:rsidRDefault="008C2CC2" w:rsidP="00F0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C2" w:rsidRDefault="008C2CC2" w:rsidP="00F01F8F">
      <w:pPr>
        <w:spacing w:after="0" w:line="240" w:lineRule="auto"/>
      </w:pPr>
      <w:r>
        <w:separator/>
      </w:r>
    </w:p>
  </w:footnote>
  <w:footnote w:type="continuationSeparator" w:id="1">
    <w:p w:rsidR="008C2CC2" w:rsidRDefault="008C2CC2" w:rsidP="00F01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8F" w:rsidRPr="00F01F8F" w:rsidRDefault="00F01F8F" w:rsidP="00F01F8F">
    <w:pPr>
      <w:pStyle w:val="a3"/>
      <w:jc w:val="center"/>
      <w:rPr>
        <w:rFonts w:ascii="Times New Roman" w:hAnsi="Times New Roman"/>
        <w:sz w:val="24"/>
        <w:szCs w:val="24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F8F"/>
    <w:rsid w:val="000E4579"/>
    <w:rsid w:val="0015573E"/>
    <w:rsid w:val="001C263D"/>
    <w:rsid w:val="00222DB0"/>
    <w:rsid w:val="0023787F"/>
    <w:rsid w:val="00251423"/>
    <w:rsid w:val="003260C7"/>
    <w:rsid w:val="004703C8"/>
    <w:rsid w:val="004E2562"/>
    <w:rsid w:val="005B3C6E"/>
    <w:rsid w:val="005B712A"/>
    <w:rsid w:val="005D6091"/>
    <w:rsid w:val="00632A95"/>
    <w:rsid w:val="006724CA"/>
    <w:rsid w:val="008C2CC2"/>
    <w:rsid w:val="008D02D2"/>
    <w:rsid w:val="00A26EB2"/>
    <w:rsid w:val="00A8436E"/>
    <w:rsid w:val="00A9048C"/>
    <w:rsid w:val="00B80241"/>
    <w:rsid w:val="00BC4AB6"/>
    <w:rsid w:val="00F01F8F"/>
    <w:rsid w:val="00F9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1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1F8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01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1F8F"/>
    <w:rPr>
      <w:rFonts w:ascii="Calibri" w:eastAsia="Calibri" w:hAnsi="Calibri" w:cs="Times New Roman"/>
    </w:rPr>
  </w:style>
  <w:style w:type="paragraph" w:customStyle="1" w:styleId="a7">
    <w:name w:val="Основ_Текст"/>
    <w:rsid w:val="004E2562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E25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Company>Grizli777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dcterms:created xsi:type="dcterms:W3CDTF">2024-03-15T08:47:00Z</dcterms:created>
  <dcterms:modified xsi:type="dcterms:W3CDTF">2024-03-15T08:47:00Z</dcterms:modified>
</cp:coreProperties>
</file>