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2135D" w14:textId="15E23CC7" w:rsidR="00AD6F60" w:rsidRDefault="00AD6F60" w:rsidP="00AD6F60">
      <w:pPr>
        <w:keepNext/>
        <w:spacing w:after="0" w:line="240" w:lineRule="auto"/>
        <w:outlineLvl w:val="0"/>
        <w:rPr>
          <w:rFonts w:ascii="Times New Roman" w:hAnsi="Times New Roman"/>
          <w:b/>
          <w:spacing w:val="60"/>
          <w:sz w:val="26"/>
          <w:szCs w:val="26"/>
          <w:lang w:eastAsia="ru-RU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38C7104" wp14:editId="1637FE65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651510" cy="612775"/>
            <wp:effectExtent l="0" t="0" r="0" b="0"/>
            <wp:wrapTopAndBottom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612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D78BFB" w14:textId="77777777" w:rsidR="00AD6F60" w:rsidRDefault="00AD6F60" w:rsidP="00AD6F60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pacing w:val="60"/>
          <w:sz w:val="26"/>
          <w:szCs w:val="26"/>
          <w:lang w:eastAsia="ru-RU"/>
        </w:rPr>
      </w:pPr>
    </w:p>
    <w:p w14:paraId="404C5CB2" w14:textId="60DD822B" w:rsidR="00AD6F60" w:rsidRPr="00A05F02" w:rsidRDefault="00AD6F60" w:rsidP="00AD6F60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pacing w:val="60"/>
          <w:sz w:val="26"/>
          <w:szCs w:val="26"/>
          <w:lang w:eastAsia="ru-RU"/>
        </w:rPr>
      </w:pPr>
      <w:r w:rsidRPr="00A05F02">
        <w:rPr>
          <w:rFonts w:ascii="Times New Roman" w:hAnsi="Times New Roman"/>
          <w:b/>
          <w:spacing w:val="60"/>
          <w:sz w:val="26"/>
          <w:szCs w:val="26"/>
          <w:lang w:eastAsia="ru-RU"/>
        </w:rPr>
        <w:t>РЕСПУБЛИКА ДАГЕСТАН</w:t>
      </w:r>
    </w:p>
    <w:p w14:paraId="4C8CEEFB" w14:textId="77777777" w:rsidR="00AD6F60" w:rsidRPr="00A05F02" w:rsidRDefault="00AD6F60" w:rsidP="00AD6F60">
      <w:pPr>
        <w:spacing w:after="0" w:line="240" w:lineRule="auto"/>
        <w:jc w:val="center"/>
        <w:rPr>
          <w:rFonts w:ascii="Times New Roman" w:hAnsi="Times New Roman"/>
          <w:spacing w:val="-18"/>
          <w:sz w:val="26"/>
          <w:szCs w:val="26"/>
          <w:lang w:eastAsia="ru-RU"/>
        </w:rPr>
      </w:pPr>
      <w:r w:rsidRPr="00A05F02">
        <w:rPr>
          <w:rFonts w:ascii="Times New Roman" w:hAnsi="Times New Roman"/>
          <w:b/>
          <w:spacing w:val="-18"/>
          <w:sz w:val="26"/>
          <w:szCs w:val="26"/>
          <w:lang w:eastAsia="ru-RU"/>
        </w:rPr>
        <w:t>МР «КИЗЛЯРСКИЙ РАЙОН»</w:t>
      </w:r>
    </w:p>
    <w:p w14:paraId="55B90214" w14:textId="77777777" w:rsidR="00AD6F60" w:rsidRPr="00A05F02" w:rsidRDefault="00AD6F60" w:rsidP="00AD6F60">
      <w:pPr>
        <w:spacing w:after="0" w:line="240" w:lineRule="auto"/>
        <w:jc w:val="center"/>
        <w:rPr>
          <w:rFonts w:ascii="Times New Roman" w:hAnsi="Times New Roman"/>
          <w:b/>
          <w:spacing w:val="-18"/>
          <w:sz w:val="26"/>
          <w:szCs w:val="26"/>
          <w:lang w:eastAsia="ru-RU"/>
        </w:rPr>
      </w:pPr>
      <w:r w:rsidRPr="00A05F02">
        <w:rPr>
          <w:rFonts w:ascii="Times New Roman" w:hAnsi="Times New Roman"/>
          <w:b/>
          <w:spacing w:val="-18"/>
          <w:sz w:val="26"/>
          <w:szCs w:val="26"/>
          <w:lang w:eastAsia="ru-RU"/>
        </w:rPr>
        <w:t xml:space="preserve">МУНИЦИПАЛЬНОЕ КАЗЕННОЕ ОБЩЕОБРАЗОВАТЕЛЬНОЕ УЧРЕЖДЕНИЕ «НОВОГЛАДОВСКАЯ ОСНОВНАЯ ОБЩЕОБРАЗОВАТЕЛЬНАЯ ШКОЛА» </w:t>
      </w:r>
    </w:p>
    <w:p w14:paraId="35918C83" w14:textId="77777777" w:rsidR="00AD6F60" w:rsidRPr="00A05F02" w:rsidRDefault="00AD6F60" w:rsidP="00AD6F60">
      <w:pPr>
        <w:spacing w:after="0" w:line="240" w:lineRule="auto"/>
        <w:jc w:val="center"/>
        <w:rPr>
          <w:rFonts w:ascii="Times New Roman" w:hAnsi="Times New Roman"/>
          <w:b/>
          <w:spacing w:val="-18"/>
          <w:sz w:val="26"/>
          <w:szCs w:val="26"/>
          <w:lang w:eastAsia="ru-RU"/>
        </w:rPr>
      </w:pPr>
      <w:r w:rsidRPr="00A05F02">
        <w:rPr>
          <w:rFonts w:ascii="Times New Roman" w:hAnsi="Times New Roman"/>
          <w:b/>
          <w:spacing w:val="-18"/>
          <w:sz w:val="26"/>
          <w:szCs w:val="26"/>
          <w:lang w:eastAsia="ru-RU"/>
        </w:rPr>
        <w:t>МКОУ «НОВОГЛАДОВСКАЯ ООШ»</w:t>
      </w:r>
    </w:p>
    <w:p w14:paraId="2BC84FDD" w14:textId="77777777" w:rsidR="00AD6F60" w:rsidRPr="00A05F02" w:rsidRDefault="00AD6F60" w:rsidP="00AD6F6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05F02">
        <w:rPr>
          <w:rFonts w:ascii="Times New Roman" w:hAnsi="Times New Roman"/>
          <w:sz w:val="24"/>
          <w:szCs w:val="24"/>
          <w:lang w:eastAsia="ru-RU"/>
        </w:rPr>
        <w:t xml:space="preserve">            ул. Новая, с. Новогладовка, Кизлярский район, республика Дагестан 368817</w:t>
      </w:r>
    </w:p>
    <w:p w14:paraId="3EAC95B2" w14:textId="77777777" w:rsidR="00AD6F60" w:rsidRPr="00A05F02" w:rsidRDefault="00AD6F60" w:rsidP="00AD6F60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A05F02">
        <w:rPr>
          <w:rFonts w:ascii="Arial" w:eastAsia="Calibri" w:hAnsi="Arial" w:cs="Arial"/>
          <w:color w:val="333333"/>
          <w:sz w:val="18"/>
          <w:szCs w:val="18"/>
        </w:rPr>
        <w:t xml:space="preserve">                                                       </w:t>
      </w:r>
      <w:hyperlink r:id="rId5" w:history="1">
        <w:r w:rsidRPr="00A05F02">
          <w:rPr>
            <w:rFonts w:ascii="Arial" w:eastAsia="Calibri" w:hAnsi="Arial" w:cs="Arial"/>
            <w:color w:val="0000FF"/>
            <w:sz w:val="18"/>
            <w:szCs w:val="18"/>
            <w:u w:val="single"/>
          </w:rPr>
          <w:t>novo-gladovskaya_oosh@mail.ru</w:t>
        </w:r>
      </w:hyperlink>
      <w:r w:rsidRPr="00A05F02">
        <w:rPr>
          <w:rFonts w:ascii="Times New Roman" w:hAnsi="Times New Roman"/>
          <w:sz w:val="20"/>
          <w:szCs w:val="20"/>
          <w:lang w:eastAsia="ru-RU"/>
        </w:rPr>
        <w:t xml:space="preserve"> </w:t>
      </w:r>
    </w:p>
    <w:p w14:paraId="7DF7A148" w14:textId="77777777" w:rsidR="00AD6F60" w:rsidRDefault="00AD6F60" w:rsidP="00AD6F60">
      <w:pPr>
        <w:spacing w:after="0" w:line="240" w:lineRule="auto"/>
        <w:jc w:val="center"/>
        <w:outlineLvl w:val="3"/>
        <w:rPr>
          <w:rFonts w:ascii="Times New Roman" w:hAnsi="Times New Roman"/>
          <w:sz w:val="20"/>
          <w:szCs w:val="20"/>
          <w:lang w:eastAsia="ru-RU"/>
        </w:rPr>
      </w:pPr>
      <w:r w:rsidRPr="00A05F02">
        <w:rPr>
          <w:rFonts w:ascii="Times New Roman" w:hAnsi="Times New Roman"/>
          <w:sz w:val="20"/>
          <w:szCs w:val="20"/>
          <w:lang w:eastAsia="ru-RU"/>
        </w:rPr>
        <w:t xml:space="preserve">ОКПО 80410383, ОГРН 1040501099165, ОКАТО </w:t>
      </w:r>
      <w:r w:rsidRPr="00A05F02">
        <w:rPr>
          <w:rFonts w:ascii="Times New Roman" w:hAnsi="Times New Roman"/>
          <w:sz w:val="20"/>
          <w:szCs w:val="20"/>
          <w:lang w:eastAsia="ru-RU"/>
        </w:rPr>
        <w:tab/>
      </w:r>
      <w:hyperlink r:id="rId6" w:history="1">
        <w:r w:rsidRPr="00A05F02">
          <w:rPr>
            <w:rFonts w:ascii="Times New Roman" w:hAnsi="Times New Roman"/>
            <w:sz w:val="20"/>
            <w:szCs w:val="20"/>
            <w:lang w:eastAsia="ru-RU"/>
          </w:rPr>
          <w:t>82227825</w:t>
        </w:r>
      </w:hyperlink>
      <w:r w:rsidRPr="00A05F02">
        <w:rPr>
          <w:rFonts w:ascii="Times New Roman" w:hAnsi="Times New Roman"/>
          <w:sz w:val="20"/>
          <w:szCs w:val="20"/>
          <w:lang w:eastAsia="ru-RU"/>
        </w:rPr>
        <w:t>, ИНН0547006091, КПП 051701001</w:t>
      </w:r>
    </w:p>
    <w:p w14:paraId="5A066CD4" w14:textId="77777777" w:rsidR="00AD6F60" w:rsidRPr="00AD6F60" w:rsidRDefault="00AD6F60" w:rsidP="00AD6F60">
      <w:pPr>
        <w:pStyle w:val="a3"/>
        <w:shd w:val="clear" w:color="auto" w:fill="FFFFFF"/>
        <w:spacing w:before="0" w:beforeAutospacing="0" w:after="0" w:afterAutospacing="0" w:line="299" w:lineRule="atLeast"/>
        <w:jc w:val="right"/>
        <w:rPr>
          <w:color w:val="555555"/>
          <w:sz w:val="21"/>
          <w:szCs w:val="21"/>
        </w:rPr>
      </w:pPr>
      <w:r w:rsidRPr="00AD6F60">
        <w:rPr>
          <w:color w:val="555555"/>
        </w:rPr>
        <w:t>Положение №2</w:t>
      </w:r>
    </w:p>
    <w:p w14:paraId="4389D768" w14:textId="39DCC89D" w:rsidR="00AD6F60" w:rsidRPr="00AD6F60" w:rsidRDefault="00AD6F60" w:rsidP="00AD6F60">
      <w:pPr>
        <w:pStyle w:val="a3"/>
        <w:shd w:val="clear" w:color="auto" w:fill="FFFFFF"/>
        <w:spacing w:before="0" w:beforeAutospacing="0" w:after="0" w:afterAutospacing="0" w:line="299" w:lineRule="atLeast"/>
        <w:jc w:val="right"/>
        <w:rPr>
          <w:color w:val="555555"/>
          <w:sz w:val="21"/>
          <w:szCs w:val="21"/>
        </w:rPr>
      </w:pPr>
      <w:r w:rsidRPr="00AD6F60">
        <w:rPr>
          <w:color w:val="555555"/>
        </w:rPr>
        <w:t>к приказу от 02.09.2019г.</w:t>
      </w:r>
      <w:r w:rsidRPr="00AD6F60">
        <w:rPr>
          <w:color w:val="555555"/>
        </w:rPr>
        <w:t xml:space="preserve"> </w:t>
      </w:r>
    </w:p>
    <w:p w14:paraId="1A199B2F" w14:textId="77777777" w:rsidR="00AD6F60" w:rsidRPr="00AD6F60" w:rsidRDefault="00AD6F60" w:rsidP="00AD6F60">
      <w:pPr>
        <w:pStyle w:val="a3"/>
        <w:shd w:val="clear" w:color="auto" w:fill="FFFFFF"/>
        <w:spacing w:before="0" w:beforeAutospacing="0" w:after="0" w:afterAutospacing="0" w:line="299" w:lineRule="atLeast"/>
        <w:jc w:val="center"/>
        <w:rPr>
          <w:sz w:val="21"/>
          <w:szCs w:val="21"/>
        </w:rPr>
      </w:pPr>
      <w:r w:rsidRPr="00AD6F60">
        <w:rPr>
          <w:rStyle w:val="a4"/>
        </w:rPr>
        <w:t>ПОЛОЖЕНИЕ</w:t>
      </w:r>
    </w:p>
    <w:p w14:paraId="63630ADA" w14:textId="74EAE419" w:rsidR="00AD6F60" w:rsidRPr="00AD6F60" w:rsidRDefault="00AD6F60" w:rsidP="00AD6F60">
      <w:pPr>
        <w:pStyle w:val="a3"/>
        <w:shd w:val="clear" w:color="auto" w:fill="FFFFFF"/>
        <w:spacing w:before="0" w:beforeAutospacing="0" w:after="0" w:afterAutospacing="0" w:line="299" w:lineRule="atLeast"/>
        <w:jc w:val="center"/>
        <w:rPr>
          <w:sz w:val="21"/>
          <w:szCs w:val="21"/>
        </w:rPr>
      </w:pPr>
      <w:r w:rsidRPr="00AD6F60">
        <w:rPr>
          <w:rStyle w:val="a4"/>
        </w:rPr>
        <w:t>об антикоррупционной комиссии по противодействию коррупции МКОУ «</w:t>
      </w:r>
      <w:r w:rsidRPr="00AD6F60">
        <w:rPr>
          <w:rStyle w:val="a4"/>
        </w:rPr>
        <w:t>Новогладовская ООШ</w:t>
      </w:r>
      <w:proofErr w:type="gramStart"/>
      <w:r w:rsidRPr="00AD6F60">
        <w:rPr>
          <w:rStyle w:val="a4"/>
        </w:rPr>
        <w:t>» .</w:t>
      </w:r>
      <w:proofErr w:type="gramEnd"/>
    </w:p>
    <w:p w14:paraId="69A4308C" w14:textId="77777777" w:rsidR="00AD6F60" w:rsidRPr="00AD6F60" w:rsidRDefault="00AD6F60" w:rsidP="00AD6F60">
      <w:pPr>
        <w:pStyle w:val="a3"/>
        <w:shd w:val="clear" w:color="auto" w:fill="FFFFFF"/>
        <w:spacing w:before="0" w:beforeAutospacing="0" w:after="0" w:afterAutospacing="0" w:line="299" w:lineRule="atLeast"/>
        <w:rPr>
          <w:sz w:val="21"/>
          <w:szCs w:val="21"/>
        </w:rPr>
      </w:pPr>
      <w:r w:rsidRPr="00AD6F60">
        <w:rPr>
          <w:rStyle w:val="a4"/>
        </w:rPr>
        <w:t>1. Общие положения</w:t>
      </w:r>
      <w:r w:rsidRPr="00AD6F60">
        <w:t>.</w:t>
      </w:r>
    </w:p>
    <w:p w14:paraId="5AE76584" w14:textId="6A2999F7" w:rsidR="00AD6F60" w:rsidRPr="00AD6F60" w:rsidRDefault="00AD6F60" w:rsidP="00AD6F60">
      <w:pPr>
        <w:pStyle w:val="a3"/>
        <w:shd w:val="clear" w:color="auto" w:fill="FFFFFF"/>
        <w:spacing w:before="0" w:beforeAutospacing="0" w:after="0" w:afterAutospacing="0" w:line="299" w:lineRule="atLeast"/>
        <w:rPr>
          <w:sz w:val="21"/>
          <w:szCs w:val="21"/>
        </w:rPr>
      </w:pPr>
      <w:r w:rsidRPr="00AD6F60">
        <w:t>1.1. Анти коррупционная комиссия (далее – Комиссия) в МКОУ «</w:t>
      </w:r>
      <w:r w:rsidRPr="00AD6F60">
        <w:t>Новогладовская ООШ</w:t>
      </w:r>
      <w:proofErr w:type="gramStart"/>
      <w:r w:rsidRPr="00AD6F60">
        <w:t>»</w:t>
      </w:r>
      <w:r w:rsidRPr="00AD6F60">
        <w:t xml:space="preserve"> »</w:t>
      </w:r>
      <w:proofErr w:type="gramEnd"/>
      <w:r w:rsidRPr="00AD6F60">
        <w:rPr>
          <w:rStyle w:val="a4"/>
        </w:rPr>
        <w:t> </w:t>
      </w:r>
      <w:r w:rsidRPr="00AD6F60">
        <w:t>(далее Учреждение) является общественным, постоянно действующим совещательным органом, созданным для обеспечения взаимодействия органов местного самоуправления</w:t>
      </w:r>
      <w:r w:rsidRPr="00AD6F60">
        <w:rPr>
          <w:u w:val="single"/>
        </w:rPr>
        <w:t>,</w:t>
      </w:r>
      <w:r w:rsidRPr="00AD6F60">
        <w:t> правоохранительных органов, органов государственной власти в процессе реализации анти коррупционной политики в Учреждении.</w:t>
      </w:r>
    </w:p>
    <w:p w14:paraId="7A2E600D" w14:textId="77777777" w:rsidR="00AD6F60" w:rsidRPr="00AD6F60" w:rsidRDefault="00AD6F60" w:rsidP="00AD6F60">
      <w:pPr>
        <w:pStyle w:val="a3"/>
        <w:shd w:val="clear" w:color="auto" w:fill="FFFFFF"/>
        <w:spacing w:before="0" w:beforeAutospacing="0" w:after="0" w:afterAutospacing="0" w:line="299" w:lineRule="atLeast"/>
        <w:rPr>
          <w:sz w:val="21"/>
          <w:szCs w:val="21"/>
        </w:rPr>
      </w:pPr>
      <w:r w:rsidRPr="00AD6F60">
        <w:t>1.2. Правовую основу деятельности Комиссии составляют Конституция Российской Федерации, федеральные конституционные законы, федеральные законы, указы Президента Российской Федерации и иные нормативные правовые акты Российской Федерации, нормативные правовые акты иных федеральных органов государственной власти, нормативные правовые акты органов государственной власти субъектов Российской Федерации и муниципальные правовые акты, Устав Учреждения.</w:t>
      </w:r>
      <w:r w:rsidRPr="00AD6F60">
        <w:br/>
        <w:t>1.3. Состав Комиссии согласовывается с Управляющим советом и утверждается директором Учреждения.</w:t>
      </w:r>
    </w:p>
    <w:p w14:paraId="6027D087" w14:textId="77777777" w:rsidR="00AD6F60" w:rsidRPr="00AD6F60" w:rsidRDefault="00AD6F60" w:rsidP="00AD6F60">
      <w:pPr>
        <w:pStyle w:val="a3"/>
        <w:shd w:val="clear" w:color="auto" w:fill="FFFFFF"/>
        <w:spacing w:before="0" w:beforeAutospacing="0" w:after="240" w:afterAutospacing="0" w:line="299" w:lineRule="atLeast"/>
        <w:rPr>
          <w:sz w:val="21"/>
          <w:szCs w:val="21"/>
        </w:rPr>
      </w:pPr>
      <w:r w:rsidRPr="00AD6F60">
        <w:t>2. </w:t>
      </w:r>
      <w:r w:rsidRPr="00AD6F60">
        <w:rPr>
          <w:rStyle w:val="a4"/>
        </w:rPr>
        <w:t>Основные принципы деятельности рабочей Комиссии</w:t>
      </w:r>
    </w:p>
    <w:p w14:paraId="7277A3FB" w14:textId="77777777" w:rsidR="00AD6F60" w:rsidRPr="00AD6F60" w:rsidRDefault="00AD6F60" w:rsidP="00AD6F60">
      <w:pPr>
        <w:pStyle w:val="a3"/>
        <w:shd w:val="clear" w:color="auto" w:fill="FFFFFF"/>
        <w:spacing w:before="0" w:beforeAutospacing="0" w:after="0" w:afterAutospacing="0" w:line="299" w:lineRule="atLeast"/>
        <w:rPr>
          <w:sz w:val="21"/>
          <w:szCs w:val="21"/>
        </w:rPr>
      </w:pPr>
      <w:r w:rsidRPr="00AD6F60">
        <w:t>Противодействие коррупции в Школе осуществляется на основе следующих основных принципов:</w:t>
      </w:r>
      <w:r w:rsidRPr="00AD6F60">
        <w:br/>
        <w:t>- признание, обеспечение и защита основных прав и свобод человека и гражданина;</w:t>
      </w:r>
      <w:r w:rsidRPr="00AD6F60">
        <w:br/>
        <w:t>- законность;</w:t>
      </w:r>
      <w:r w:rsidRPr="00AD6F60">
        <w:br/>
        <w:t>- публичность и открытость деятельности государственных органов и органов местного самоуправления;</w:t>
      </w:r>
      <w:r w:rsidRPr="00AD6F60">
        <w:br/>
        <w:t>- неотвратимость </w:t>
      </w:r>
      <w:r w:rsidRPr="00AD6F60">
        <w:rPr>
          <w:rStyle w:val="a4"/>
        </w:rPr>
        <w:t>ответственности за совершение коррупционных правонарушений;</w:t>
      </w:r>
      <w:r w:rsidRPr="00AD6F60">
        <w:br/>
        <w:t>- 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  <w:r w:rsidRPr="00AD6F60">
        <w:br/>
        <w:t>- приоритетное применение мер по </w:t>
      </w:r>
      <w:r w:rsidRPr="00AD6F60">
        <w:rPr>
          <w:rStyle w:val="a4"/>
        </w:rPr>
        <w:t>предупреждению коррупции</w:t>
      </w:r>
      <w:r w:rsidRPr="00AD6F60">
        <w:t>;</w:t>
      </w:r>
      <w:r w:rsidRPr="00AD6F60">
        <w:br/>
      </w:r>
      <w:r w:rsidRPr="00AD6F60">
        <w:br/>
      </w:r>
      <w:r w:rsidRPr="00AD6F60">
        <w:rPr>
          <w:rStyle w:val="a4"/>
        </w:rPr>
        <w:t>3. Основные задачи, функции и полномочия Комиссии</w:t>
      </w:r>
      <w:r w:rsidRPr="00AD6F60">
        <w:br/>
      </w:r>
      <w:r w:rsidRPr="00AD6F60">
        <w:br/>
        <w:t>3.1. Основными задачами Комиссии являются:</w:t>
      </w:r>
      <w:r w:rsidRPr="00AD6F60">
        <w:br/>
        <w:t xml:space="preserve">- подготовка рекомендаций для принятия решений по вопросам противодействия </w:t>
      </w:r>
      <w:r w:rsidRPr="00AD6F60">
        <w:lastRenderedPageBreak/>
        <w:t>коррупции;</w:t>
      </w:r>
      <w:r w:rsidRPr="00AD6F60">
        <w:br/>
        <w:t>- участие в подготовке предложений, направленных на устранение причин и условий, порождающих коррупцию;</w:t>
      </w:r>
      <w:r w:rsidRPr="00AD6F60">
        <w:br/>
        <w:t>- разработка предложений по координации деятельности органов местного самоуправления</w:t>
      </w:r>
      <w:r w:rsidRPr="00AD6F60">
        <w:rPr>
          <w:u w:val="single"/>
        </w:rPr>
        <w:t>,</w:t>
      </w:r>
      <w:r w:rsidRPr="00AD6F60">
        <w:t> правоохранительных органов, органов государственной власти в процессе реализации принятых решений в области противодействия коррупции.</w:t>
      </w:r>
      <w:r w:rsidRPr="00AD6F60">
        <w:br/>
        <w:t>- обеспечение контроля за качеством и своевременностью решения вопросов, содержащихся в обращениях граждан</w:t>
      </w:r>
    </w:p>
    <w:p w14:paraId="72DAC553" w14:textId="4387F5ED" w:rsidR="00AD6F60" w:rsidRPr="00AD6F60" w:rsidRDefault="00AD6F60" w:rsidP="00AD6F60">
      <w:pPr>
        <w:pStyle w:val="a3"/>
        <w:shd w:val="clear" w:color="auto" w:fill="FFFFFF"/>
        <w:spacing w:before="0" w:beforeAutospacing="0" w:after="0" w:afterAutospacing="0" w:line="299" w:lineRule="atLeast"/>
        <w:rPr>
          <w:sz w:val="21"/>
          <w:szCs w:val="21"/>
        </w:rPr>
      </w:pPr>
      <w:r w:rsidRPr="00AD6F60">
        <w:t>2.2. Основными функциями рабочей Комиссии являются:</w:t>
      </w:r>
      <w:r w:rsidRPr="00AD6F60">
        <w:br/>
        <w:t>- разработка основных направлений анти коррупционной политики</w:t>
      </w:r>
      <w:r w:rsidRPr="00AD6F60">
        <w:br/>
        <w:t>- участие в разработке и реализации анти коррупционных мероприятий, оценка их эффективности, осуществление контроля за ходом их реализации;</w:t>
      </w:r>
      <w:r w:rsidRPr="00AD6F60">
        <w:br/>
        <w:t>- участие в разработке проектов нормативных правовых актов по вопросам противодействия коррупции;</w:t>
      </w:r>
      <w:r w:rsidRPr="00AD6F60">
        <w:br/>
        <w:t>– участие в рассмотрении заключений, составленных по результатам проведения анти коррупционных экспертиз нормативных правовых актов</w:t>
      </w:r>
      <w:r w:rsidRPr="00AD6F60">
        <w:br/>
        <w:t>- осуществление контроля за реализацией органами местного самоуправления принятых решений в области противодействия коррупции;</w:t>
      </w:r>
      <w:r w:rsidRPr="00AD6F60">
        <w:br/>
        <w:t>- участие в организации анти коррупционной пропаганды;</w:t>
      </w:r>
      <w:r w:rsidRPr="00AD6F60">
        <w:br/>
        <w:t>- подготовка в установленном порядке предложений по вопросам борьбы с коррупцией</w:t>
      </w:r>
      <w:r w:rsidRPr="00AD6F60">
        <w:br/>
        <w:t>- взаимодействие с общественными объединениями и организациями, СМИ;</w:t>
      </w:r>
    </w:p>
    <w:p w14:paraId="4DD0E5C8" w14:textId="51F26B13" w:rsidR="00AD6F60" w:rsidRPr="00AD6F60" w:rsidRDefault="00AD6F60" w:rsidP="00AD6F60">
      <w:pPr>
        <w:pStyle w:val="a3"/>
        <w:shd w:val="clear" w:color="auto" w:fill="FFFFFF"/>
        <w:spacing w:before="0" w:beforeAutospacing="0" w:after="0" w:afterAutospacing="0" w:line="299" w:lineRule="atLeast"/>
        <w:rPr>
          <w:sz w:val="21"/>
          <w:szCs w:val="21"/>
        </w:rPr>
      </w:pPr>
      <w:r w:rsidRPr="00AD6F60">
        <w:t>- обеспечение организации изучения и использования передового российского и зарубежного опыта работы в сфере противодействия коррупции;</w:t>
      </w:r>
      <w:r w:rsidRPr="00AD6F60">
        <w:br/>
        <w:t>- повышение уровня знаний участников образовательного процесса в Учреждении в целях формирования у них навыков антикоррупционного поведения и нетерпимого отношения к коррупции.</w:t>
      </w:r>
    </w:p>
    <w:p w14:paraId="620C0165" w14:textId="77777777" w:rsidR="00AD6F60" w:rsidRPr="00AD6F60" w:rsidRDefault="00AD6F60" w:rsidP="00AD6F60">
      <w:pPr>
        <w:pStyle w:val="a3"/>
        <w:shd w:val="clear" w:color="auto" w:fill="FFFFFF"/>
        <w:spacing w:before="0" w:beforeAutospacing="0" w:after="0" w:afterAutospacing="0" w:line="299" w:lineRule="atLeast"/>
        <w:rPr>
          <w:sz w:val="21"/>
          <w:szCs w:val="21"/>
        </w:rPr>
      </w:pPr>
      <w:r w:rsidRPr="00AD6F60">
        <w:br/>
      </w:r>
      <w:r w:rsidRPr="00AD6F60">
        <w:rPr>
          <w:rStyle w:val="a4"/>
        </w:rPr>
        <w:t>3. 3. Полномочия Комиссии:</w:t>
      </w:r>
    </w:p>
    <w:p w14:paraId="019E746F" w14:textId="77777777" w:rsidR="00AD6F60" w:rsidRPr="00AD6F60" w:rsidRDefault="00AD6F60" w:rsidP="00AD6F60">
      <w:pPr>
        <w:pStyle w:val="a3"/>
        <w:shd w:val="clear" w:color="auto" w:fill="FFFFFF"/>
        <w:spacing w:before="0" w:beforeAutospacing="0" w:after="0" w:afterAutospacing="0" w:line="299" w:lineRule="atLeast"/>
        <w:rPr>
          <w:sz w:val="21"/>
          <w:szCs w:val="21"/>
        </w:rPr>
      </w:pPr>
      <w:r w:rsidRPr="00AD6F60">
        <w:br/>
        <w:t>Для осуществления своих задач и функций Комиссия имеет право:</w:t>
      </w:r>
      <w:r w:rsidRPr="00AD6F60">
        <w:br/>
        <w:t>- принимать в пределах своей компетенции решения, касающиеся организации, координации, совершенствования и оценки эффективности деятельности органов местного самоуправления по противодействию коррупции</w:t>
      </w:r>
      <w:r w:rsidRPr="00AD6F60">
        <w:br/>
        <w:t>- заслушивать на своих заседаниях руководителей Школы о применяемых ими мерах, направленных на исполнение решений Комиссии;</w:t>
      </w:r>
    </w:p>
    <w:p w14:paraId="36E579A7" w14:textId="77777777" w:rsidR="00AD6F60" w:rsidRPr="00AD6F60" w:rsidRDefault="00AD6F60" w:rsidP="00AD6F60">
      <w:pPr>
        <w:pStyle w:val="a3"/>
        <w:shd w:val="clear" w:color="auto" w:fill="FFFFFF"/>
        <w:spacing w:before="0" w:beforeAutospacing="0" w:after="0" w:afterAutospacing="0" w:line="299" w:lineRule="atLeast"/>
        <w:rPr>
          <w:sz w:val="21"/>
          <w:szCs w:val="21"/>
        </w:rPr>
      </w:pPr>
      <w:r w:rsidRPr="00AD6F60">
        <w:t>- подготавливать проекты соответствующих решений Комиссии;</w:t>
      </w:r>
      <w:r w:rsidRPr="00AD6F60">
        <w:br/>
        <w:t>- запрашивать и получать в установленном порядке необходимые материалы и информацию от органов местного самоуправления, органов государственной власти, правоохранительных органов, территориальных федеральных органов исполнительной власти, организаций и должностных лиц;</w:t>
      </w:r>
      <w:r w:rsidRPr="00AD6F60">
        <w:br/>
        <w:t>- привлекать для участия в работе Комиссии независимых экспертов (консультантов);</w:t>
      </w:r>
      <w:r w:rsidRPr="00AD6F60">
        <w:br/>
        <w:t>- передавать в установленном порядке материалы для привлечения к дисциплинарной, административной и уголовной ответственности должностных лиц, по вине которых допущены случаи коррупции либо нарушения анти коррупционного законодательства.</w:t>
      </w:r>
      <w:r w:rsidRPr="00AD6F60">
        <w:rPr>
          <w:noProof/>
          <w:sz w:val="21"/>
          <w:szCs w:val="21"/>
        </w:rPr>
        <w:drawing>
          <wp:inline distT="0" distB="0" distL="0" distR="0" wp14:anchorId="01460183" wp14:editId="75B4B549">
            <wp:extent cx="9525" cy="9525"/>
            <wp:effectExtent l="0" t="0" r="0" b="0"/>
            <wp:docPr id="2" name="Рисунок 1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A75C09" w14:textId="77777777" w:rsidR="00AD6F60" w:rsidRDefault="00AD6F60" w:rsidP="00AD6F60">
      <w:pPr>
        <w:pStyle w:val="a3"/>
        <w:shd w:val="clear" w:color="auto" w:fill="FFFFFF"/>
        <w:spacing w:before="0" w:beforeAutospacing="0" w:after="0" w:afterAutospacing="0" w:line="299" w:lineRule="atLeast"/>
        <w:rPr>
          <w:rStyle w:val="a4"/>
        </w:rPr>
      </w:pPr>
      <w:r w:rsidRPr="00AD6F60">
        <w:br/>
      </w:r>
    </w:p>
    <w:p w14:paraId="45528484" w14:textId="77777777" w:rsidR="00AD6F60" w:rsidRDefault="00AD6F60" w:rsidP="00AD6F60">
      <w:pPr>
        <w:pStyle w:val="a3"/>
        <w:shd w:val="clear" w:color="auto" w:fill="FFFFFF"/>
        <w:spacing w:before="0" w:beforeAutospacing="0" w:after="0" w:afterAutospacing="0" w:line="299" w:lineRule="atLeast"/>
        <w:rPr>
          <w:rStyle w:val="a4"/>
        </w:rPr>
      </w:pPr>
    </w:p>
    <w:p w14:paraId="2379DACD" w14:textId="77777777" w:rsidR="00AD6F60" w:rsidRDefault="00AD6F60" w:rsidP="00AD6F60">
      <w:pPr>
        <w:pStyle w:val="a3"/>
        <w:shd w:val="clear" w:color="auto" w:fill="FFFFFF"/>
        <w:spacing w:before="0" w:beforeAutospacing="0" w:after="0" w:afterAutospacing="0" w:line="299" w:lineRule="atLeast"/>
        <w:rPr>
          <w:rStyle w:val="a4"/>
        </w:rPr>
      </w:pPr>
    </w:p>
    <w:p w14:paraId="1C78BF68" w14:textId="09B297E5" w:rsidR="00AD6F60" w:rsidRPr="00AD6F60" w:rsidRDefault="00AD6F60" w:rsidP="00AD6F60">
      <w:pPr>
        <w:pStyle w:val="a3"/>
        <w:shd w:val="clear" w:color="auto" w:fill="FFFFFF"/>
        <w:spacing w:before="0" w:beforeAutospacing="0" w:after="0" w:afterAutospacing="0" w:line="299" w:lineRule="atLeast"/>
        <w:rPr>
          <w:sz w:val="21"/>
          <w:szCs w:val="21"/>
        </w:rPr>
      </w:pPr>
      <w:r w:rsidRPr="00AD6F60">
        <w:rPr>
          <w:rStyle w:val="a4"/>
        </w:rPr>
        <w:lastRenderedPageBreak/>
        <w:t>4. Порядок работы Комиссии</w:t>
      </w:r>
    </w:p>
    <w:p w14:paraId="5F53BF83" w14:textId="77777777" w:rsidR="00AD6F60" w:rsidRPr="00AD6F60" w:rsidRDefault="00AD6F60" w:rsidP="00AD6F60">
      <w:pPr>
        <w:pStyle w:val="a3"/>
        <w:shd w:val="clear" w:color="auto" w:fill="FFFFFF"/>
        <w:spacing w:before="0" w:beforeAutospacing="0" w:after="0" w:afterAutospacing="0" w:line="299" w:lineRule="atLeast"/>
        <w:rPr>
          <w:sz w:val="21"/>
          <w:szCs w:val="21"/>
        </w:rPr>
      </w:pPr>
      <w:r w:rsidRPr="00AD6F60">
        <w:br/>
        <w:t>4.1. Работа комиссии осуществляется на плановой основе.</w:t>
      </w:r>
      <w:r w:rsidRPr="00AD6F60">
        <w:br/>
        <w:t>4.2. План работы формируется на основании предложений, внесенных исходя из складывающейся ситуации и обстановки.</w:t>
      </w:r>
      <w:r w:rsidRPr="00AD6F60">
        <w:br/>
        <w:t>4.3. План составляется на учебный год и утверждается на заседании Комиссии и является частью Плана работы школы на учебный год.</w:t>
      </w:r>
    </w:p>
    <w:p w14:paraId="2AE6F06A" w14:textId="77777777" w:rsidR="00AD6F60" w:rsidRPr="00AD6F60" w:rsidRDefault="00AD6F60" w:rsidP="00AD6F60">
      <w:pPr>
        <w:pStyle w:val="a3"/>
        <w:shd w:val="clear" w:color="auto" w:fill="FFFFFF"/>
        <w:spacing w:before="0" w:beforeAutospacing="0" w:after="0" w:afterAutospacing="0" w:line="299" w:lineRule="atLeast"/>
        <w:rPr>
          <w:sz w:val="21"/>
          <w:szCs w:val="21"/>
        </w:rPr>
      </w:pPr>
      <w:r w:rsidRPr="00AD6F60">
        <w:t>4.4. Работой Комиссии руководит Председатель Комиссии.</w:t>
      </w:r>
    </w:p>
    <w:p w14:paraId="78A1D497" w14:textId="77777777" w:rsidR="00AD6F60" w:rsidRPr="00AD6F60" w:rsidRDefault="00AD6F60" w:rsidP="00AD6F60">
      <w:pPr>
        <w:pStyle w:val="a3"/>
        <w:shd w:val="clear" w:color="auto" w:fill="FFFFFF"/>
        <w:spacing w:before="0" w:beforeAutospacing="0" w:after="0" w:afterAutospacing="0" w:line="299" w:lineRule="atLeast"/>
        <w:rPr>
          <w:sz w:val="21"/>
          <w:szCs w:val="21"/>
        </w:rPr>
      </w:pPr>
      <w:r w:rsidRPr="00AD6F60">
        <w:t>Для ведения протокола избирается секретарь Комиссии.</w:t>
      </w:r>
      <w:r w:rsidRPr="00AD6F60">
        <w:br/>
        <w:t>4.5. Заседания Комиссии проводятся по мере необходимости, но не реже одного раза в полугодие. По решению Председателя Комиссии могут проводиться внеочередные заседания Комиссии. Предложения по повестке дня заседания Комиссии могут вноситься любым членом Комиссии. Повестка дня и порядок рассмотрения вопросов на заседаниях Комиссии утверждаются Председателем Комиссии.</w:t>
      </w:r>
      <w:r w:rsidRPr="00AD6F60">
        <w:br/>
        <w:t>4.6. Заседания Комиссии ведет Председатель Комиссии, а в его отсутствие по его поручению заместитель председателя Комиссии.</w:t>
      </w:r>
      <w:r w:rsidRPr="00AD6F60">
        <w:br/>
        <w:t>4.7. Присутствие на заседаниях Комиссии членов Комиссии обязательно.</w:t>
      </w:r>
      <w:r w:rsidRPr="00AD6F60">
        <w:br/>
        <w:t>Делегирование членом Комиссии своих полномочий иным должностным лицам не допускается. В случае невозможности присутствия члена Комиссии на заседании он обязан заблаговременно известить об этом Председателя Комиссии.</w:t>
      </w:r>
      <w:r w:rsidRPr="00AD6F60">
        <w:br/>
        <w:t>Лицо, исполняющее обязанности должностного лица, являющегося членом Комиссии, принимает участие в заседании Комиссии с правом совещательного голоса. Заседание Комиссии считается правомочным, если на нем присутствует более половины ее членов. В зависимости от рассматриваемых вопросов к участию в заседаниях Комиссии могут привлекаться иные лица. На заседание рабочей Комиссии могут приглашаться представители прокуратуры, органов исполнительной власти, иных организаций, а также представители образовательных, научных, экспертных организаций и средств массовой информации.</w:t>
      </w:r>
      <w:r w:rsidRPr="00AD6F60">
        <w:br/>
        <w:t>4.8. Решения Комиссии принимаются на его заседании простым большинством голосов от общего числа присутствующих на заседании членов Комиссии и вступают в силу после утверждения Председателем Комиссии.</w:t>
      </w:r>
    </w:p>
    <w:p w14:paraId="7365ACFF" w14:textId="77777777" w:rsidR="00AD6F60" w:rsidRPr="00AD6F60" w:rsidRDefault="00AD6F60" w:rsidP="00AD6F60">
      <w:pPr>
        <w:pStyle w:val="a3"/>
        <w:shd w:val="clear" w:color="auto" w:fill="FFFFFF"/>
        <w:spacing w:before="0" w:beforeAutospacing="0" w:after="0" w:afterAutospacing="0" w:line="299" w:lineRule="atLeast"/>
        <w:rPr>
          <w:sz w:val="21"/>
          <w:szCs w:val="21"/>
        </w:rPr>
      </w:pPr>
      <w:r w:rsidRPr="00AD6F60">
        <w:t>4.9. Решения Комиссии оформляются протоколом. В протоколе указываются дата заседания, фамилии присутствующих на нем лиц, повестка дня, принятые решения и результаты голосования. При равенстве голосов голос председателя Комиссии является решающим.</w:t>
      </w:r>
      <w:r w:rsidRPr="00AD6F60">
        <w:br/>
        <w:t>4.10. Члены Комиссии обладают равными правами при принятии решений. Члены Комиссии и лица, участвующие в ее заседании, не вправе разглашать сведения, ставшие им известными в ходе работы Комиссии.</w:t>
      </w:r>
      <w:r w:rsidRPr="00AD6F60">
        <w:br/>
        <w:t>4.11. Каждый член Комиссии, не согласный с её решением , имеет право изложить письменно свое особое мнение по рассматриваемому вопросу, которое подлежит обязательному приобщению к протоколу заседания Комиссии.</w:t>
      </w:r>
      <w:r w:rsidRPr="00AD6F60">
        <w:br/>
        <w:t>4.12. Организацию заседания Комиссии и обеспечение подготовки проектов его решений осуществляет секретарь Комиссии. В случае необходимости решения Комиссии могут быть приняты в форме приказов директора Учреждения. Решения рабочей Комиссии доводятся до сведения всех заинтересованных лиц, органов и организаций .</w:t>
      </w:r>
      <w:r w:rsidRPr="00AD6F60">
        <w:br/>
        <w:t>4.13. Основанием для проведения внеочередного заседания Комиссии является информация о факте коррупции со стороны работника Учреждения, полученная от правоохранительных, судебных или иных государственных орган</w:t>
      </w:r>
      <w:bookmarkStart w:id="0" w:name="_GoBack"/>
      <w:bookmarkEnd w:id="0"/>
      <w:r w:rsidRPr="00AD6F60">
        <w:t xml:space="preserve">ов, от организаций, </w:t>
      </w:r>
      <w:r w:rsidRPr="00AD6F60">
        <w:lastRenderedPageBreak/>
        <w:t>должностных лиц или граждан.</w:t>
      </w:r>
      <w:r w:rsidRPr="00AD6F60">
        <w:br/>
        <w:t>4.14. Информация, указанная в пункте 4.13. настоящего Положения, рассматривается Комиссией , если она представлена в письменном виде и содержит следующие сведения: фамилию, имя, отчество работника Учреждения и занимаемую им должность; описание факта коррупции; данные об источнике информации.</w:t>
      </w:r>
      <w:r w:rsidRPr="00AD6F60">
        <w:br/>
        <w:t>4.15. По результатам проведения внеочередного заседания Комиссия предлагает принять решение о проведении служебной проверки в отношении сотрудника Школы.</w:t>
      </w:r>
    </w:p>
    <w:p w14:paraId="1EAAB47D" w14:textId="77777777" w:rsidR="00AD6F60" w:rsidRPr="00AD6F60" w:rsidRDefault="00AD6F60" w:rsidP="00AD6F60">
      <w:pPr>
        <w:pStyle w:val="a3"/>
        <w:shd w:val="clear" w:color="auto" w:fill="FFFFFF"/>
        <w:spacing w:before="0" w:beforeAutospacing="0" w:after="0" w:afterAutospacing="0" w:line="299" w:lineRule="atLeast"/>
        <w:rPr>
          <w:sz w:val="21"/>
          <w:szCs w:val="21"/>
        </w:rPr>
      </w:pPr>
      <w:r w:rsidRPr="00AD6F60">
        <w:rPr>
          <w:rStyle w:val="a4"/>
        </w:rPr>
        <w:t>5. Состав Комиссии</w:t>
      </w:r>
      <w:r w:rsidRPr="00AD6F60">
        <w:br/>
        <w:t>5.1. В состав Комиссии входят председатель Комиссии, заместитель председателя Комиссии, секретарь Комиссии и члены Комиссии, которые могут быть избраны из числа членов Управляющего совета школы, работников школы.</w:t>
      </w:r>
      <w:r w:rsidRPr="00AD6F60">
        <w:br/>
        <w:t>5.2. Председатель Комиссии:</w:t>
      </w:r>
      <w:r w:rsidRPr="00AD6F60">
        <w:br/>
        <w:t>- определяет порядок и регламент рассмотрения вопросов на заседаниях Комиссии;</w:t>
      </w:r>
      <w:r w:rsidRPr="00AD6F60">
        <w:br/>
        <w:t>- утверждает повестку дня заседания Комиссии, представленную ответственным секретарем Комиссии;</w:t>
      </w:r>
      <w:r w:rsidRPr="00AD6F60">
        <w:br/>
        <w:t>- распределяет обязанности между членами Комиссии и дает поручения по подготовке вопросов для рассмотрения на заседаниях Комиссии;</w:t>
      </w:r>
      <w:r w:rsidRPr="00AD6F60">
        <w:br/>
        <w:t>- принимает решение о привлечении независимых экспертов (консультантов) для проведения экспертиз при подготовке вопросов, выносимых на рассмотрение Комиссии, утверждает реестр независимых экспертов (консультантов) Комиссии;</w:t>
      </w:r>
      <w:r w:rsidRPr="00AD6F60">
        <w:br/>
        <w:t>- утверждает годовой план работы Комиссии.</w:t>
      </w:r>
      <w:r w:rsidRPr="00AD6F60">
        <w:br/>
        <w:t>5.3. Ответственный секретарь рабочей Комиссии:</w:t>
      </w:r>
      <w:r w:rsidRPr="00AD6F60">
        <w:br/>
        <w:t>- регистрирует поступающие для рассмотрения на заседаниях Комиссии обращения граждан;</w:t>
      </w:r>
      <w:r w:rsidRPr="00AD6F60">
        <w:br/>
        <w:t>- формирует повестку дня заседания Комиссии;</w:t>
      </w:r>
      <w:r w:rsidRPr="00AD6F60">
        <w:br/>
        <w:t>- осуществляет подготовку заседаний Комиссии;</w:t>
      </w:r>
      <w:r w:rsidRPr="00AD6F60">
        <w:br/>
        <w:t>- организует ведение протоколов заседаний Комиссии;</w:t>
      </w:r>
      <w:r w:rsidRPr="00AD6F60">
        <w:br/>
        <w:t>- доводит до сведения членов Комиссии информацию о вынесенных на рассмотрение Комиссии вопросах и представляет необходимые материалы для их рассмотрения;</w:t>
      </w:r>
      <w:r w:rsidRPr="00AD6F60">
        <w:br/>
        <w:t>- доводит до сведения членов Комиссии информацию о дате, времени и месте проведения очередного (внеочередного) заседания Комиссии;</w:t>
      </w:r>
      <w:r w:rsidRPr="00AD6F60">
        <w:br/>
        <w:t>- ведет учет, контроль исполнения и хранение протоколов и решений Комиссии с сопроводительными материалами;</w:t>
      </w:r>
      <w:r w:rsidRPr="00AD6F60">
        <w:br/>
        <w:t>- обеспечивает подготовку проекта годового плана работы Комиссии и представляет его на утверждение председателю Комиссии;</w:t>
      </w:r>
      <w:r w:rsidRPr="00AD6F60">
        <w:br/>
        <w:t>- несет ответственность за информационное, организационно-техническое и экспертное обеспечение деятельности Комиссии.</w:t>
      </w:r>
      <w:r w:rsidRPr="00AD6F60">
        <w:br/>
        <w:t>5.4. Заместитель председателя Комиссии</w:t>
      </w:r>
    </w:p>
    <w:p w14:paraId="15DAF103" w14:textId="5C0299E8" w:rsidR="00AD6F60" w:rsidRPr="00AD6F60" w:rsidRDefault="00AD6F60" w:rsidP="00AD6F60">
      <w:pPr>
        <w:pStyle w:val="a3"/>
        <w:shd w:val="clear" w:color="auto" w:fill="FFFFFF"/>
        <w:spacing w:before="0" w:beforeAutospacing="0" w:after="0" w:afterAutospacing="0" w:line="299" w:lineRule="atLeast"/>
        <w:rPr>
          <w:sz w:val="21"/>
          <w:szCs w:val="21"/>
        </w:rPr>
      </w:pPr>
      <w:r w:rsidRPr="00AD6F60">
        <w:t>выполняет по поручению председателя рабочей Комиссии его функции во время отсутствия председателя (отпуск, болезнь, командировка, служебное задание)</w:t>
      </w:r>
    </w:p>
    <w:p w14:paraId="0B5CAC27" w14:textId="77777777" w:rsidR="00AD6F60" w:rsidRPr="00AD6F60" w:rsidRDefault="00AD6F60" w:rsidP="00AD6F60">
      <w:pPr>
        <w:pStyle w:val="a3"/>
        <w:shd w:val="clear" w:color="auto" w:fill="FFFFFF"/>
        <w:spacing w:before="0" w:beforeAutospacing="0" w:after="0" w:afterAutospacing="0" w:line="299" w:lineRule="atLeast"/>
        <w:rPr>
          <w:sz w:val="21"/>
          <w:szCs w:val="21"/>
        </w:rPr>
      </w:pPr>
      <w:r w:rsidRPr="00AD6F60">
        <w:t>5.5. Независимый эксперт (консультант) рабочей Комиссии:</w:t>
      </w:r>
      <w:r w:rsidRPr="00AD6F60">
        <w:br/>
        <w:t>– по приглашению председателя Комиссии принимает участие в работе Комиссии;</w:t>
      </w:r>
      <w:r w:rsidRPr="00AD6F60">
        <w:br/>
        <w:t>– участвует в подготовке и проведении заседаний Комиссии, обсуждении вопросов по повестке дня, высказывает по ним экспертное мнение, готовит письменные экспертные заключения и информационно-аналитические материалы;</w:t>
      </w:r>
      <w:r w:rsidRPr="00AD6F60">
        <w:br/>
        <w:t>5.6. Члены Комиссии:</w:t>
      </w:r>
    </w:p>
    <w:p w14:paraId="7D450026" w14:textId="77777777" w:rsidR="00AD6F60" w:rsidRPr="00AD6F60" w:rsidRDefault="00AD6F60" w:rsidP="00AD6F60">
      <w:pPr>
        <w:pStyle w:val="a3"/>
        <w:shd w:val="clear" w:color="auto" w:fill="FFFFFF"/>
        <w:spacing w:before="0" w:beforeAutospacing="0" w:after="240" w:afterAutospacing="0" w:line="299" w:lineRule="atLeast"/>
        <w:rPr>
          <w:sz w:val="21"/>
          <w:szCs w:val="21"/>
        </w:rPr>
      </w:pPr>
      <w:r w:rsidRPr="00AD6F60">
        <w:lastRenderedPageBreak/>
        <w:t>обеспечивают информационную и организационно-техническую деятельность Комиссии, осуществляют и участвуют в подготовке и проведении заседаний Комиссии, обсуждении вопросов по повестке дня, имеют право голоса</w:t>
      </w:r>
    </w:p>
    <w:p w14:paraId="5B23A38B" w14:textId="77777777" w:rsidR="00AD6F60" w:rsidRPr="00AD6F60" w:rsidRDefault="00AD6F60" w:rsidP="00AD6F60">
      <w:pPr>
        <w:pStyle w:val="a3"/>
        <w:shd w:val="clear" w:color="auto" w:fill="FFFFFF"/>
        <w:spacing w:before="0" w:beforeAutospacing="0" w:after="0" w:afterAutospacing="0" w:line="299" w:lineRule="atLeast"/>
        <w:rPr>
          <w:sz w:val="21"/>
          <w:szCs w:val="21"/>
        </w:rPr>
      </w:pPr>
      <w:r w:rsidRPr="00AD6F60">
        <w:rPr>
          <w:rStyle w:val="a4"/>
        </w:rPr>
        <w:t>6. Порядок упразднения Комиссии</w:t>
      </w:r>
      <w:r w:rsidRPr="00AD6F60">
        <w:br/>
        <w:t>6.1. Комиссия может быть упразднена на основании решения руководителя ОУ в соответствии с действующим законодательством.</w:t>
      </w:r>
    </w:p>
    <w:p w14:paraId="7EC6DD1F" w14:textId="4F02444C" w:rsidR="001D4D8A" w:rsidRPr="00AD6F60" w:rsidRDefault="001D4D8A"/>
    <w:sectPr w:rsidR="001D4D8A" w:rsidRPr="00AD6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D8A"/>
    <w:rsid w:val="001D4D8A"/>
    <w:rsid w:val="00AD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63BAB"/>
  <w15:chartTrackingRefBased/>
  <w15:docId w15:val="{CC932475-8B18-4CB1-9C7E-A5332E53D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6F6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6F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6F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4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ist-org.com/list?okato=82227825" TargetMode="External"/><Relationship Id="rId5" Type="http://schemas.openxmlformats.org/officeDocument/2006/relationships/hyperlink" Target="mailto:novo-gladovskaya_oosh@mail.ru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1695</Words>
  <Characters>9664</Characters>
  <Application>Microsoft Office Word</Application>
  <DocSecurity>0</DocSecurity>
  <Lines>80</Lines>
  <Paragraphs>22</Paragraphs>
  <ScaleCrop>false</ScaleCrop>
  <Company/>
  <LinksUpToDate>false</LinksUpToDate>
  <CharactersWithSpaces>11337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user051019</dc:creator>
  <cp:keywords/>
  <dc:description/>
  <cp:lastModifiedBy>user051019</cp:lastModifiedBy>
  <cp:revision>2</cp:revision>
  <dcterms:created xsi:type="dcterms:W3CDTF">2020-05-30T10:28:00Z</dcterms:created>
  <dcterms:modified xsi:type="dcterms:W3CDTF">2020-05-30T10:34:00Z</dcterms:modified>
</cp:coreProperties>
</file>